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psmdcp"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eb2796a6c13b4fe6" /><Relationship Type="http://schemas.openxmlformats.org/package/2006/relationships/metadata/core-properties" Target="package/services/metadata/core-properties/e5dd6b315e724fd4a6b0b60f5fa93fe2.psmdcp" Id="Re535f8cc05fb4efe"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body>
    <w:p xmlns:wp14="http://schemas.microsoft.com/office/word/2010/wordml" w:rsidRPr="00000000" w:rsidR="00000000" w:rsidDel="00000000" w:rsidP="0BC384EC" w:rsidRDefault="00000000" w14:paraId="00000001" wp14:textId="60B7809C">
      <w:pPr>
        <w:pStyle w:val="Title"/>
        <w:rPr>
          <w:rFonts w:ascii="Arial" w:hAnsi="Arial" w:eastAsia="Arial" w:cs="Arial"/>
          <w:color w:val="CC0095"/>
        </w:rPr>
      </w:pPr>
      <w:bookmarkStart w:name="_24svgejnqkjc" w:id="0"/>
      <w:bookmarkEnd w:id="0"/>
      <w:r w:rsidRPr="0BC384EC" w:rsidR="0BC384EC">
        <w:rPr>
          <w:rFonts w:ascii="Arial" w:hAnsi="Arial" w:eastAsia="Arial" w:cs="Arial"/>
          <w:color w:val="CC0095"/>
        </w:rPr>
        <w:t>Programmation Rust - Introduction</w:t>
      </w:r>
    </w:p>
    <w:p xmlns:wp14="http://schemas.microsoft.com/office/word/2010/wordml" w:rsidRPr="00000000" w:rsidR="00000000" w:rsidDel="00000000" w:rsidP="2D7A620A" w:rsidRDefault="00000000" w14:paraId="00000002" wp14:textId="13215590">
      <w:pPr>
        <w:pStyle w:val="Subtitle"/>
        <w:keepNext w:val="0"/>
        <w:keepLines w:val="0"/>
        <w:rPr>
          <w:rFonts w:ascii="Arial" w:hAnsi="Arial" w:eastAsia="Arial" w:cs="Arial"/>
          <w:rtl w:val="0"/>
        </w:rPr>
      </w:pPr>
      <w:r w:rsidRPr="2D7A620A" w:rsidR="4C7A9229">
        <w:rPr>
          <w:rFonts w:ascii="Arial" w:hAnsi="Arial" w:eastAsia="Arial" w:cs="Arial"/>
        </w:rPr>
        <w:t>2</w:t>
      </w:r>
      <w:r w:rsidRPr="2D7A620A" w:rsidR="6F1FDB3E">
        <w:rPr>
          <w:rFonts w:ascii="Arial" w:hAnsi="Arial" w:eastAsia="Arial" w:cs="Arial"/>
        </w:rPr>
        <w:t>0 novembre</w:t>
      </w:r>
      <w:r w:rsidRPr="2D7A620A" w:rsidR="6E832894">
        <w:rPr>
          <w:rFonts w:ascii="Arial" w:hAnsi="Arial" w:eastAsia="Arial" w:cs="Arial"/>
        </w:rPr>
        <w:t xml:space="preserve"> 202</w:t>
      </w:r>
      <w:r w:rsidRPr="2D7A620A" w:rsidR="3801B65C">
        <w:rPr>
          <w:rFonts w:ascii="Arial" w:hAnsi="Arial" w:eastAsia="Arial" w:cs="Arial"/>
        </w:rPr>
        <w:t xml:space="preserve">2</w:t>
      </w:r>
      <w:r w:rsidRPr="00000000" w:rsidDel="00000000" w:rsidR="00000000">
        <w:rPr>
          <w:rtl w:val="0"/>
        </w:rPr>
      </w:r>
    </w:p>
    <w:p xmlns:wp14="http://schemas.microsoft.com/office/word/2010/wordml" w:rsidRPr="00000000" w:rsidR="00000000" w:rsidDel="00000000" w:rsidP="6E832894" w:rsidRDefault="00000000" w14:paraId="00000003" wp14:textId="6912F376">
      <w:pPr>
        <w:pStyle w:val="Heading1"/>
        <w:rPr>
          <w:rFonts w:ascii="Arial" w:hAnsi="Arial" w:eastAsia="Arial" w:cs="Arial"/>
          <w:rtl w:val="0"/>
        </w:rPr>
      </w:pPr>
      <w:bookmarkStart w:name="_oaq0o7gb22p9" w:id="2"/>
      <w:bookmarkEnd w:id="2"/>
      <w:r w:rsidRPr="2D7A620A" w:rsidR="6E832894">
        <w:rPr>
          <w:rFonts w:ascii="Arial" w:hAnsi="Arial" w:eastAsia="Arial" w:cs="Arial"/>
        </w:rPr>
        <w:t>Présentation</w:t>
      </w:r>
    </w:p>
    <w:p xmlns:wp14="http://schemas.microsoft.com/office/word/2010/wordml" w:rsidRPr="00000000" w:rsidR="00000000" w:rsidDel="00000000" w:rsidP="2074444D" w:rsidRDefault="00000000" w14:paraId="00000004" wp14:textId="1CE0EFCA">
      <w:pPr>
        <w:jc w:val="both"/>
        <w:rPr>
          <w:rFonts w:ascii="Arial" w:hAnsi="Arial" w:eastAsia="Arial" w:cs="Arial"/>
          <w:color w:val="000000"/>
        </w:rPr>
      </w:pPr>
      <w:r w:rsidRPr="2074444D" w:rsidR="6E832894">
        <w:rPr>
          <w:rFonts w:ascii="Arial" w:hAnsi="Arial" w:eastAsia="Arial" w:cs="Arial"/>
          <w:color w:val="000000" w:themeColor="text1" w:themeTint="FF" w:themeShade="FF"/>
        </w:rPr>
        <w:t>Cette formation a pour but de donner les bases du développement avec le langage Rust.</w:t>
      </w:r>
      <w:r w:rsidRPr="2074444D" w:rsidR="107AAA7A">
        <w:rPr>
          <w:rFonts w:ascii="Arial" w:hAnsi="Arial" w:eastAsia="Arial" w:cs="Arial"/>
          <w:color w:val="000000" w:themeColor="text1" w:themeTint="FF" w:themeShade="FF"/>
        </w:rPr>
        <w:t xml:space="preserve"> Rust est un langage de programmation système ultra-rapide, qui prévient les erreurs de segmentation et garantit la sûreté entre threads. Il a été conçu pour être un langage sécurisé, concurrent, pratique, supportant les styles de programmation purement fonctionnel, modèle d'acteur, procédural, ainsi qu'orienté objet sous certains aspects.</w:t>
      </w:r>
    </w:p>
    <w:p xmlns:wp14="http://schemas.microsoft.com/office/word/2010/wordml" w:rsidRPr="00000000" w:rsidR="00000000" w:rsidDel="00000000" w:rsidP="6E832894" w:rsidRDefault="00000000" w14:paraId="00000005" wp14:textId="77777777">
      <w:pPr>
        <w:pStyle w:val="Heading2"/>
        <w:rPr>
          <w:rFonts w:ascii="Arial" w:hAnsi="Arial" w:eastAsia="Arial" w:cs="Arial"/>
          <w:rtl w:val="0"/>
        </w:rPr>
      </w:pPr>
      <w:bookmarkStart w:name="_yf790qgkxdn" w:id="3"/>
      <w:bookmarkEnd w:id="3"/>
      <w:r w:rsidRPr="6E832894" w:rsidR="6E832894">
        <w:rPr>
          <w:rFonts w:ascii="Arial" w:hAnsi="Arial" w:eastAsia="Arial" w:cs="Arial"/>
        </w:rPr>
        <w:t>Objectifs</w:t>
      </w:r>
    </w:p>
    <w:p xmlns:wp14="http://schemas.microsoft.com/office/word/2010/wordml" w:rsidRPr="00000000" w:rsidR="00000000" w:rsidDel="00000000" w:rsidP="6E832894" w:rsidRDefault="00000000" w14:paraId="00000007" wp14:textId="113B5FAF">
      <w:pPr>
        <w:rPr>
          <w:rFonts w:ascii="Arial" w:hAnsi="Arial" w:eastAsia="Arial" w:cs="Arial"/>
          <w:color w:val="000000"/>
        </w:rPr>
      </w:pPr>
      <w:r w:rsidRPr="51957624" w:rsidR="6E832894">
        <w:rPr>
          <w:rFonts w:ascii="Arial" w:hAnsi="Arial" w:eastAsia="Arial" w:cs="Arial"/>
          <w:color w:val="000000" w:themeColor="text1" w:themeTint="FF" w:themeShade="FF"/>
        </w:rPr>
        <w:t>A la fin de la formation, les stagiaires</w:t>
      </w:r>
      <w:r w:rsidRPr="6E832894" w:rsidDel="00000000" w:rsidR="6E832894">
        <w:rPr>
          <w:rFonts w:ascii="Arial" w:hAnsi="Arial" w:eastAsia="Arial" w:cs="Arial"/>
          <w:color w:val="000000"/>
        </w:rPr>
        <w:t xml:space="preserve"> seront capables de :</w:t>
      </w:r>
      <w:r w:rsidRPr="00000000" w:rsidDel="00000000" w:rsidR="00000000">
        <w:rPr>
          <w:rtl w:val="0"/>
        </w:rPr>
      </w:r>
    </w:p>
    <w:p xmlns:wp14="http://schemas.microsoft.com/office/word/2010/wordml" w:rsidRPr="00000000" w:rsidR="00000000" w:rsidDel="00000000" w:rsidP="641CAD7C" w:rsidRDefault="00000000" w14:paraId="00000008" wp14:textId="77777777">
      <w:pPr>
        <w:pStyle w:val="ListParagraph"/>
        <w:numPr>
          <w:ilvl w:val="0"/>
          <w:numId w:val="4"/>
        </w:numPr>
        <w:ind/>
        <w:rPr>
          <w:rFonts w:ascii="Arial" w:hAnsi="Arial" w:eastAsia="Arial" w:cs="Arial"/>
          <w:color w:val="000000"/>
          <w:sz w:val="22"/>
          <w:szCs w:val="22"/>
        </w:rPr>
      </w:pPr>
      <w:r w:rsidRPr="641CAD7C" w:rsidR="6E832894">
        <w:rPr>
          <w:rFonts w:ascii="Arial" w:hAnsi="Arial" w:eastAsia="Arial" w:cs="Arial"/>
          <w:color w:val="000000" w:themeColor="text1" w:themeTint="FF" w:themeShade="FF"/>
        </w:rPr>
        <w:t>Ecrire du code idiomatique Rust.</w:t>
      </w:r>
      <w:r w:rsidRPr="641CAD7C" w:rsidR="6E832894">
        <w:rPr>
          <w:rFonts w:ascii="Arial" w:hAnsi="Arial" w:eastAsia="Arial" w:cs="Arial"/>
          <w:color w:val="000000" w:themeColor="text1" w:themeTint="FF" w:themeShade="FF"/>
        </w:rPr>
        <w:t xml:space="preserve"> </w:t>
      </w:r>
    </w:p>
    <w:p xmlns:wp14="http://schemas.microsoft.com/office/word/2010/wordml" w:rsidRPr="00000000" w:rsidR="00000000" w:rsidDel="00000000" w:rsidP="641CAD7C" w:rsidRDefault="00000000" w14:paraId="00000009" wp14:textId="77777777">
      <w:pPr>
        <w:pStyle w:val="ListParagraph"/>
        <w:numPr>
          <w:ilvl w:val="0"/>
          <w:numId w:val="4"/>
        </w:numPr>
        <w:ind/>
        <w:rPr>
          <w:rFonts w:ascii="Arial" w:hAnsi="Arial" w:eastAsia="Arial" w:cs="Arial"/>
          <w:color w:val="000000"/>
          <w:sz w:val="22"/>
          <w:szCs w:val="22"/>
        </w:rPr>
      </w:pPr>
      <w:r w:rsidRPr="641CAD7C" w:rsidR="6E832894">
        <w:rPr>
          <w:rFonts w:ascii="Arial" w:hAnsi="Arial" w:eastAsia="Arial" w:cs="Arial"/>
          <w:color w:val="000000" w:themeColor="text1" w:themeTint="FF" w:themeShade="FF"/>
        </w:rPr>
        <w:t>Compiler et tester leur code.</w:t>
      </w:r>
    </w:p>
    <w:p xmlns:wp14="http://schemas.microsoft.com/office/word/2010/wordml" w:rsidRPr="00000000" w:rsidR="00000000" w:rsidDel="00000000" w:rsidP="641CAD7C" w:rsidRDefault="00000000" w14:paraId="0000000A" wp14:textId="77777777">
      <w:pPr>
        <w:pStyle w:val="ListParagraph"/>
        <w:numPr>
          <w:ilvl w:val="0"/>
          <w:numId w:val="4"/>
        </w:numPr>
        <w:ind/>
        <w:rPr>
          <w:rFonts w:ascii="Arial" w:hAnsi="Arial" w:eastAsia="Arial" w:cs="Arial"/>
          <w:color w:val="000000"/>
          <w:sz w:val="22"/>
          <w:szCs w:val="22"/>
        </w:rPr>
      </w:pPr>
      <w:r w:rsidRPr="641CAD7C" w:rsidR="6E832894">
        <w:rPr>
          <w:rFonts w:ascii="Arial" w:hAnsi="Arial" w:eastAsia="Arial" w:cs="Arial"/>
          <w:color w:val="000000" w:themeColor="text1" w:themeTint="FF" w:themeShade="FF"/>
        </w:rPr>
        <w:t>Choisir les structures de données adaptées à chaque usage.</w:t>
      </w:r>
    </w:p>
    <w:p xmlns:wp14="http://schemas.microsoft.com/office/word/2010/wordml" w:rsidRPr="00000000" w:rsidR="00000000" w:rsidDel="00000000" w:rsidP="641CAD7C" w:rsidRDefault="00000000" w14:paraId="0000000B" wp14:textId="77777777">
      <w:pPr>
        <w:pStyle w:val="ListParagraph"/>
        <w:numPr>
          <w:ilvl w:val="0"/>
          <w:numId w:val="4"/>
        </w:numPr>
        <w:ind/>
        <w:rPr>
          <w:rFonts w:ascii="Arial" w:hAnsi="Arial" w:eastAsia="Arial" w:cs="Arial"/>
          <w:color w:val="000000"/>
          <w:sz w:val="22"/>
          <w:szCs w:val="22"/>
        </w:rPr>
      </w:pPr>
      <w:r w:rsidRPr="641CAD7C" w:rsidR="6E832894">
        <w:rPr>
          <w:rFonts w:ascii="Arial" w:hAnsi="Arial" w:eastAsia="Arial" w:cs="Arial"/>
          <w:color w:val="000000" w:themeColor="text1" w:themeTint="FF" w:themeShade="FF"/>
        </w:rPr>
        <w:t>Utiliser différentes librairies du langage et la documentation.</w:t>
      </w:r>
    </w:p>
    <w:p xmlns:wp14="http://schemas.microsoft.com/office/word/2010/wordml" w:rsidRPr="00000000" w:rsidR="00000000" w:rsidDel="00000000" w:rsidP="641CAD7C" w:rsidRDefault="00000000" w14:paraId="0000000C" wp14:textId="77777777">
      <w:pPr>
        <w:pStyle w:val="ListParagraph"/>
        <w:numPr>
          <w:ilvl w:val="0"/>
          <w:numId w:val="4"/>
        </w:numPr>
        <w:ind/>
        <w:rPr>
          <w:rFonts w:ascii="Arial" w:hAnsi="Arial" w:eastAsia="Arial" w:cs="Arial"/>
          <w:color w:val="000000"/>
          <w:sz w:val="22"/>
          <w:szCs w:val="22"/>
        </w:rPr>
      </w:pPr>
      <w:r w:rsidRPr="641CAD7C" w:rsidR="6E832894">
        <w:rPr>
          <w:rFonts w:ascii="Arial" w:hAnsi="Arial" w:eastAsia="Arial" w:cs="Arial"/>
          <w:color w:val="000000" w:themeColor="text1" w:themeTint="FF" w:themeShade="FF"/>
        </w:rPr>
        <w:t>Identifier les points forts et les points faibles du langage Rust.</w:t>
      </w:r>
    </w:p>
    <w:p xmlns:wp14="http://schemas.microsoft.com/office/word/2010/wordml" w:rsidRPr="00000000" w:rsidR="00000000" w:rsidDel="00000000" w:rsidP="641CAD7C" w:rsidRDefault="00000000" w14:paraId="0000000D" wp14:textId="77777777">
      <w:pPr>
        <w:pStyle w:val="ListParagraph"/>
        <w:numPr>
          <w:ilvl w:val="0"/>
          <w:numId w:val="4"/>
        </w:numPr>
        <w:ind/>
        <w:rPr>
          <w:rFonts w:ascii="Arial" w:hAnsi="Arial" w:eastAsia="Arial" w:cs="Arial"/>
          <w:color w:val="000000"/>
          <w:sz w:val="22"/>
          <w:szCs w:val="22"/>
          <w:u w:val="none"/>
        </w:rPr>
      </w:pPr>
      <w:r w:rsidRPr="6E832894" w:rsidDel="00000000" w:rsidR="6E832894">
        <w:rPr>
          <w:rFonts w:ascii="Arial" w:hAnsi="Arial" w:eastAsia="Arial" w:cs="Arial"/>
          <w:color w:val="000000"/>
        </w:rPr>
        <w:t xml:space="preserve">Concevoir et implémenter leur première application Rust.</w:t>
      </w:r>
      <w:r w:rsidRPr="00000000" w:rsidDel="00000000" w:rsidR="00000000">
        <w:rPr>
          <w:rtl w:val="0"/>
        </w:rPr>
      </w:r>
    </w:p>
    <w:p xmlns:wp14="http://schemas.microsoft.com/office/word/2010/wordml" w:rsidRPr="00000000" w:rsidR="00000000" w:rsidDel="00000000" w:rsidP="6E832894" w:rsidRDefault="00000000" w14:paraId="0000000E" wp14:textId="77777777">
      <w:pPr>
        <w:pStyle w:val="Heading2"/>
        <w:jc w:val="both"/>
        <w:rPr>
          <w:rFonts w:ascii="Arial" w:hAnsi="Arial" w:eastAsia="Arial" w:cs="Arial"/>
          <w:rtl w:val="0"/>
        </w:rPr>
      </w:pPr>
      <w:bookmarkStart w:name="_rc6o0s57udah" w:id="4"/>
      <w:bookmarkEnd w:id="4"/>
      <w:r w:rsidRPr="6E832894" w:rsidR="6E832894">
        <w:rPr>
          <w:rFonts w:ascii="Arial" w:hAnsi="Arial" w:eastAsia="Arial" w:cs="Arial"/>
        </w:rPr>
        <w:t>Prérequis</w:t>
      </w:r>
    </w:p>
    <w:p xmlns:wp14="http://schemas.microsoft.com/office/word/2010/wordml" w:rsidRPr="00000000" w:rsidR="00000000" w:rsidDel="00000000" w:rsidP="6E832894" w:rsidRDefault="00000000" w14:paraId="0000000F" wp14:textId="77777777">
      <w:pPr>
        <w:rPr>
          <w:rFonts w:ascii="Arial" w:hAnsi="Arial" w:eastAsia="Arial" w:cs="Arial"/>
          <w:color w:val="000000"/>
        </w:rPr>
      </w:pPr>
      <w:r w:rsidRPr="6E832894" w:rsidR="6E832894">
        <w:rPr>
          <w:rFonts w:ascii="Arial" w:hAnsi="Arial" w:eastAsia="Arial" w:cs="Arial"/>
          <w:color w:val="000000" w:themeColor="text1" w:themeTint="FF" w:themeShade="FF"/>
        </w:rPr>
        <w:t>Connaissances de base en développement.</w:t>
      </w:r>
    </w:p>
    <w:p xmlns:wp14="http://schemas.microsoft.com/office/word/2010/wordml" w:rsidRPr="00000000" w:rsidR="00000000" w:rsidDel="00000000" w:rsidP="6E832894" w:rsidRDefault="00000000" w14:paraId="00000010" wp14:textId="77777777">
      <w:pPr>
        <w:rPr>
          <w:rFonts w:ascii="Arial" w:hAnsi="Arial" w:eastAsia="Arial" w:cs="Arial"/>
          <w:color w:val="000000"/>
        </w:rPr>
      </w:pPr>
      <w:r w:rsidRPr="6E832894" w:rsidR="6E832894">
        <w:rPr>
          <w:rFonts w:ascii="Arial" w:hAnsi="Arial" w:eastAsia="Arial" w:cs="Arial"/>
          <w:color w:val="000000" w:themeColor="text1" w:themeTint="FF" w:themeShade="FF"/>
        </w:rPr>
        <w:t>Environnement Unix / Linux.</w:t>
      </w:r>
    </w:p>
    <w:p xmlns:wp14="http://schemas.microsoft.com/office/word/2010/wordml" w:rsidRPr="00000000" w:rsidR="00000000" w:rsidDel="00000000" w:rsidP="6E832894" w:rsidRDefault="00000000" w14:paraId="00000011" wp14:textId="77777777">
      <w:pPr>
        <w:pStyle w:val="Heading2"/>
        <w:rPr>
          <w:rFonts w:ascii="Arial" w:hAnsi="Arial" w:eastAsia="Arial" w:cs="Arial"/>
          <w:rtl w:val="0"/>
        </w:rPr>
      </w:pPr>
      <w:bookmarkStart w:name="_jfkud0rdsdr8" w:id="5"/>
      <w:bookmarkEnd w:id="5"/>
      <w:r w:rsidRPr="6E832894" w:rsidR="6E832894">
        <w:rPr>
          <w:rFonts w:ascii="Arial" w:hAnsi="Arial" w:eastAsia="Arial" w:cs="Arial"/>
        </w:rPr>
        <w:t>Sanction</w:t>
      </w:r>
    </w:p>
    <w:p xmlns:wp14="http://schemas.microsoft.com/office/word/2010/wordml" w:rsidRPr="00000000" w:rsidR="00000000" w:rsidDel="00000000" w:rsidP="2074444D" w:rsidRDefault="00000000" w14:paraId="00000012" wp14:textId="77777777">
      <w:pPr>
        <w:jc w:val="left"/>
        <w:rPr>
          <w:rFonts w:ascii="Arial" w:hAnsi="Arial" w:eastAsia="Arial" w:cs="Arial"/>
          <w:color w:val="000000"/>
        </w:rPr>
      </w:pPr>
      <w:r w:rsidRPr="2074444D" w:rsidR="6E832894">
        <w:rPr>
          <w:rFonts w:ascii="Arial" w:hAnsi="Arial" w:eastAsia="Arial" w:cs="Arial"/>
          <w:color w:val="000000" w:themeColor="text1" w:themeTint="FF" w:themeShade="FF"/>
        </w:rPr>
        <w:t>Une attestation est remise à chaque stagiaire ayant suivi la formation complète.</w:t>
      </w:r>
    </w:p>
    <w:p xmlns:wp14="http://schemas.microsoft.com/office/word/2010/wordml" w:rsidRPr="00000000" w:rsidR="00000000" w:rsidDel="00000000" w:rsidP="6E832894" w:rsidRDefault="00000000" w14:paraId="00000013" wp14:textId="77777777">
      <w:pPr>
        <w:pStyle w:val="Heading2"/>
        <w:rPr>
          <w:rFonts w:ascii="Arial" w:hAnsi="Arial" w:eastAsia="Arial" w:cs="Arial"/>
          <w:rtl w:val="0"/>
        </w:rPr>
      </w:pPr>
      <w:bookmarkStart w:name="_4kso2zu01z52" w:id="6"/>
      <w:bookmarkEnd w:id="6"/>
      <w:r w:rsidRPr="6E832894" w:rsidR="6E832894">
        <w:rPr>
          <w:rFonts w:ascii="Arial" w:hAnsi="Arial" w:eastAsia="Arial" w:cs="Arial"/>
        </w:rPr>
        <w:t>Public visé</w:t>
      </w:r>
    </w:p>
    <w:p xmlns:wp14="http://schemas.microsoft.com/office/word/2010/wordml" w:rsidRPr="00000000" w:rsidR="00000000" w:rsidDel="00000000" w:rsidP="6E832894" w:rsidRDefault="00000000" w14:paraId="00000014" wp14:textId="77777777">
      <w:pPr>
        <w:jc w:val="both"/>
        <w:rPr>
          <w:rFonts w:ascii="Arial" w:hAnsi="Arial" w:eastAsia="Arial" w:cs="Arial"/>
          <w:color w:val="000000"/>
        </w:rPr>
      </w:pPr>
      <w:r w:rsidRPr="6E832894" w:rsidDel="00000000" w:rsidR="6E832894">
        <w:rPr>
          <w:rFonts w:ascii="Arial" w:hAnsi="Arial" w:eastAsia="Arial" w:cs="Arial"/>
          <w:color w:val="000000"/>
        </w:rPr>
        <w:t xml:space="preserve">Cette formation s’adresse à toute personne ou structure </w:t>
      </w:r>
      <w:r w:rsidRPr="6E832894" w:rsidDel="00000000" w:rsidR="6E832894">
        <w:rPr>
          <w:rFonts w:ascii="Arial" w:hAnsi="Arial" w:eastAsia="Arial" w:cs="Arial"/>
          <w:color w:val="000000"/>
        </w:rPr>
        <w:t xml:space="preserve">souhaitant se former/former</w:t>
      </w:r>
      <w:r w:rsidRPr="6E832894" w:rsidDel="00000000" w:rsidR="6E832894">
        <w:rPr>
          <w:rFonts w:ascii="Arial" w:hAnsi="Arial" w:eastAsia="Arial" w:cs="Arial"/>
          <w:color w:val="000000"/>
        </w:rPr>
        <w:t xml:space="preserve"> leurs équipes techniques (développeurs, ingénieurs, techniciens, team leader etc.) à un langage de programmation système, performant et sûr.</w:t>
      </w:r>
      <w:r w:rsidRPr="00000000" w:rsidDel="00000000" w:rsidR="00000000">
        <w:rPr>
          <w:rtl w:val="0"/>
        </w:rPr>
      </w:r>
    </w:p>
    <w:p xmlns:wp14="http://schemas.microsoft.com/office/word/2010/wordml" w:rsidRPr="00000000" w:rsidR="00000000" w:rsidDel="00000000" w:rsidP="6E832894" w:rsidRDefault="00000000" w14:paraId="00000015" wp14:textId="6F46D0B5">
      <w:pPr>
        <w:pStyle w:val="Heading2"/>
        <w:rPr>
          <w:rFonts w:ascii="Arial" w:hAnsi="Arial" w:eastAsia="Arial" w:cs="Arial"/>
          <w:rtl w:val="0"/>
        </w:rPr>
      </w:pPr>
      <w:bookmarkStart w:name="_f44xnsacuuts" w:id="7"/>
      <w:bookmarkEnd w:id="7"/>
      <w:r w:rsidRPr="57EC31A2" w:rsidR="7B792FEC">
        <w:rPr>
          <w:rFonts w:ascii="Arial" w:hAnsi="Arial" w:eastAsia="Arial" w:cs="Arial"/>
        </w:rPr>
        <w:t>Formats</w:t>
      </w:r>
    </w:p>
    <w:p xmlns:wp14="http://schemas.microsoft.com/office/word/2010/wordml" w:rsidRPr="00000000" w:rsidR="00000000" w:rsidDel="00000000" w:rsidP="6E832894" w:rsidRDefault="00000000" w14:paraId="00000016" wp14:textId="77777777">
      <w:pPr>
        <w:jc w:val="both"/>
        <w:rPr>
          <w:rFonts w:ascii="Arial" w:hAnsi="Arial" w:eastAsia="Arial" w:cs="Arial"/>
          <w:color w:val="000000"/>
        </w:rPr>
      </w:pPr>
      <w:r w:rsidRPr="6E832894" w:rsidR="6E832894">
        <w:rPr>
          <w:rFonts w:ascii="Arial" w:hAnsi="Arial" w:eastAsia="Arial" w:cs="Arial"/>
          <w:color w:val="000000" w:themeColor="text1" w:themeTint="FF" w:themeShade="FF"/>
        </w:rPr>
        <w:t>Choisissez la formule adaptée à vos besoins. La formule de 4 jours propose un travail plus approfondi du projet final.</w:t>
      </w:r>
    </w:p>
    <w:p xmlns:wp14="http://schemas.microsoft.com/office/word/2010/wordml" w:rsidRPr="00000000" w:rsidR="00000000" w:rsidDel="00000000" w:rsidP="6E832894" w:rsidRDefault="00000000" w14:paraId="00000017" wp14:textId="77777777">
      <w:pPr>
        <w:rPr>
          <w:rFonts w:ascii="Arial" w:hAnsi="Arial" w:eastAsia="Arial" w:cs="Arial"/>
          <w:b w:val="1"/>
          <w:bCs w:val="1"/>
          <w:color w:val="000000"/>
        </w:rPr>
      </w:pPr>
      <w:r w:rsidRPr="6E832894" w:rsidR="6E832894">
        <w:rPr>
          <w:rFonts w:ascii="Arial" w:hAnsi="Arial" w:eastAsia="Arial" w:cs="Arial"/>
          <w:b w:val="1"/>
          <w:bCs w:val="1"/>
          <w:color w:val="000000" w:themeColor="text1" w:themeTint="FF" w:themeShade="FF"/>
        </w:rPr>
        <w:t>Formule 1 :</w:t>
      </w:r>
    </w:p>
    <w:p xmlns:wp14="http://schemas.microsoft.com/office/word/2010/wordml" w:rsidRPr="00000000" w:rsidR="00000000" w:rsidDel="00000000" w:rsidP="6E832894" w:rsidRDefault="00000000" w14:paraId="00000018" wp14:textId="77777777">
      <w:pPr>
        <w:rPr>
          <w:rFonts w:ascii="Arial" w:hAnsi="Arial" w:eastAsia="Arial" w:cs="Arial"/>
          <w:color w:val="000000"/>
        </w:rPr>
      </w:pPr>
      <w:r w:rsidRPr="6E832894" w:rsidR="6E832894">
        <w:rPr>
          <w:rFonts w:ascii="Arial" w:hAnsi="Arial" w:eastAsia="Arial" w:cs="Arial"/>
          <w:color w:val="000000" w:themeColor="text1" w:themeTint="FF" w:themeShade="FF"/>
        </w:rPr>
        <w:t>— Durée : 3 jours (21 heures)</w:t>
      </w:r>
    </w:p>
    <w:p xmlns:wp14="http://schemas.microsoft.com/office/word/2010/wordml" w:rsidRPr="00000000" w:rsidR="00000000" w:rsidDel="00000000" w:rsidP="19FD6540" w:rsidRDefault="00000000" w14:paraId="00000019" wp14:textId="3B664A2A">
      <w:pPr>
        <w:pStyle w:val="Normal"/>
        <w:rPr>
          <w:rFonts w:ascii="Arial" w:hAnsi="Arial" w:eastAsia="Arial" w:cs="Arial"/>
          <w:color w:val="000000"/>
        </w:rPr>
      </w:pPr>
      <w:r w:rsidRPr="19FD6540" w:rsidR="6E832894">
        <w:rPr>
          <w:rFonts w:ascii="Arial" w:hAnsi="Arial" w:eastAsia="Arial" w:cs="Arial"/>
          <w:color w:val="000000" w:themeColor="text1" w:themeTint="FF" w:themeShade="FF"/>
        </w:rPr>
        <w:t xml:space="preserve">— Tarif : 1700 </w:t>
      </w:r>
      <w:r w:rsidRPr="19FD6540" w:rsidR="18828289">
        <w:rPr>
          <w:rFonts w:ascii="Arial" w:hAnsi="Arial" w:eastAsia="Arial" w:cs="Arial"/>
          <w:color w:val="000000" w:themeColor="text1" w:themeTint="FF" w:themeShade="FF"/>
        </w:rPr>
        <w:t>€</w:t>
      </w:r>
      <w:r w:rsidRPr="19FD6540" w:rsidR="3E2EDC35">
        <w:rPr>
          <w:rFonts w:ascii="Roboto" w:hAnsi="Roboto" w:eastAsia="Roboto" w:cs="Roboto"/>
          <w:b w:val="1"/>
          <w:bCs w:val="1"/>
          <w:i w:val="0"/>
          <w:iCs w:val="0"/>
          <w:caps w:val="0"/>
          <w:smallCaps w:val="0"/>
          <w:noProof w:val="0"/>
          <w:color w:val="212529"/>
          <w:sz w:val="24"/>
          <w:szCs w:val="24"/>
          <w:lang w:val="fr"/>
        </w:rPr>
        <w:t xml:space="preserve"> </w:t>
      </w:r>
      <w:r w:rsidRPr="19FD6540" w:rsidR="6E832894">
        <w:rPr>
          <w:rFonts w:ascii="Arial" w:hAnsi="Arial" w:eastAsia="Arial" w:cs="Arial"/>
          <w:color w:val="000000" w:themeColor="text1" w:themeTint="FF" w:themeShade="FF"/>
        </w:rPr>
        <w:t>(HT) / personne</w:t>
      </w:r>
    </w:p>
    <w:p xmlns:wp14="http://schemas.microsoft.com/office/word/2010/wordml" w:rsidRPr="00000000" w:rsidR="00000000" w:rsidDel="00000000" w:rsidP="6E832894" w:rsidRDefault="00000000" w14:paraId="0000001A" wp14:textId="77777777">
      <w:pPr>
        <w:rPr>
          <w:rFonts w:ascii="Arial" w:hAnsi="Arial" w:eastAsia="Arial" w:cs="Arial"/>
          <w:b w:val="1"/>
          <w:bCs w:val="1"/>
          <w:color w:val="000000"/>
        </w:rPr>
      </w:pPr>
      <w:r w:rsidRPr="6E832894" w:rsidR="6E832894">
        <w:rPr>
          <w:rFonts w:ascii="Arial" w:hAnsi="Arial" w:eastAsia="Arial" w:cs="Arial"/>
          <w:b w:val="1"/>
          <w:bCs w:val="1"/>
          <w:color w:val="000000" w:themeColor="text1" w:themeTint="FF" w:themeShade="FF"/>
        </w:rPr>
        <w:t>Formule 2 :</w:t>
      </w:r>
    </w:p>
    <w:p xmlns:wp14="http://schemas.microsoft.com/office/word/2010/wordml" w:rsidRPr="00000000" w:rsidR="00000000" w:rsidDel="00000000" w:rsidP="6E832894" w:rsidRDefault="00000000" w14:paraId="0000001B" wp14:textId="77777777">
      <w:pPr>
        <w:rPr>
          <w:rFonts w:ascii="Arial" w:hAnsi="Arial" w:eastAsia="Arial" w:cs="Arial"/>
          <w:color w:val="000000"/>
        </w:rPr>
      </w:pPr>
      <w:r w:rsidRPr="6E832894" w:rsidR="6E832894">
        <w:rPr>
          <w:rFonts w:ascii="Arial" w:hAnsi="Arial" w:eastAsia="Arial" w:cs="Arial"/>
          <w:color w:val="000000" w:themeColor="text1" w:themeTint="FF" w:themeShade="FF"/>
        </w:rPr>
        <w:t>— Durée : 4 jours (28 heures)</w:t>
      </w:r>
    </w:p>
    <w:p xmlns:wp14="http://schemas.microsoft.com/office/word/2010/wordml" w:rsidRPr="00000000" w:rsidR="00000000" w:rsidDel="00000000" w:rsidP="6E832894" w:rsidRDefault="00000000" w14:paraId="0000001C" wp14:textId="3B81A36E">
      <w:pPr>
        <w:rPr>
          <w:rFonts w:ascii="Arial" w:hAnsi="Arial" w:eastAsia="Arial" w:cs="Arial"/>
          <w:color w:val="000000"/>
        </w:rPr>
      </w:pPr>
      <w:r w:rsidRPr="19FD6540" w:rsidR="6E832894">
        <w:rPr>
          <w:rFonts w:ascii="Arial" w:hAnsi="Arial" w:eastAsia="Arial" w:cs="Arial"/>
          <w:color w:val="000000" w:themeColor="text1" w:themeTint="FF" w:themeShade="FF"/>
        </w:rPr>
        <w:t xml:space="preserve">— Tarif : 2200 </w:t>
      </w:r>
      <w:r w:rsidRPr="19FD6540" w:rsidR="2911BC0C">
        <w:rPr>
          <w:rFonts w:ascii="Arial" w:hAnsi="Arial" w:eastAsia="Arial" w:cs="Arial"/>
          <w:color w:val="000000" w:themeColor="text1" w:themeTint="FF" w:themeShade="FF"/>
        </w:rPr>
        <w:t xml:space="preserve">€ </w:t>
      </w:r>
      <w:r w:rsidRPr="19FD6540" w:rsidR="6E832894">
        <w:rPr>
          <w:rFonts w:ascii="Arial" w:hAnsi="Arial" w:eastAsia="Arial" w:cs="Arial"/>
          <w:color w:val="000000" w:themeColor="text1" w:themeTint="FF" w:themeShade="FF"/>
        </w:rPr>
        <w:t>(HT) / personne</w:t>
      </w:r>
    </w:p>
    <w:p w:rsidR="6A2A21D2" w:rsidP="57EC31A2" w:rsidRDefault="6A2A21D2" w14:paraId="47C76D14" w14:textId="0EA50F82">
      <w:pPr>
        <w:pStyle w:val="Heading2"/>
        <w:bidi w:val="0"/>
        <w:spacing w:before="120" w:beforeAutospacing="off" w:after="0" w:afterAutospacing="off" w:line="276" w:lineRule="auto"/>
        <w:ind w:left="0" w:right="0"/>
        <w:jc w:val="left"/>
        <w:rPr>
          <w:rFonts w:ascii="Arial" w:hAnsi="Arial" w:eastAsia="Arial" w:cs="Arial"/>
        </w:rPr>
      </w:pPr>
      <w:r w:rsidRPr="57EC31A2" w:rsidR="6A2A21D2">
        <w:rPr>
          <w:rFonts w:ascii="Arial" w:hAnsi="Arial" w:eastAsia="Arial" w:cs="Arial"/>
        </w:rPr>
        <w:t xml:space="preserve">Modalités et délai d'accès, déroulement </w:t>
      </w:r>
    </w:p>
    <w:p w:rsidR="6A2A21D2" w:rsidP="57EC31A2" w:rsidRDefault="6A2A21D2" w14:paraId="6FC70DE4" w14:textId="7A02CF23">
      <w:pPr>
        <w:pStyle w:val="Normal"/>
        <w:jc w:val="both"/>
        <w:rPr>
          <w:rFonts w:ascii="Arial" w:hAnsi="Arial" w:eastAsia="Arial" w:cs="Arial"/>
          <w:color w:val="000000" w:themeColor="text1" w:themeTint="FF" w:themeShade="FF"/>
        </w:rPr>
      </w:pPr>
      <w:r w:rsidRPr="57EC31A2" w:rsidR="6A2A21D2">
        <w:rPr>
          <w:rFonts w:ascii="Arial" w:hAnsi="Arial" w:eastAsia="Arial" w:cs="Arial"/>
          <w:color w:val="000000" w:themeColor="text1" w:themeTint="FF" w:themeShade="FF"/>
        </w:rPr>
        <w:t>Cette formation peut être réalisée dans les locaux de votre entreprise ou à distance. Le délai d'accès estimé pour cette formation est de maximum un mois.</w:t>
      </w:r>
    </w:p>
    <w:p w:rsidR="6A2A21D2" w:rsidP="57EC31A2" w:rsidRDefault="6A2A21D2" w14:paraId="4827BF6B" w14:textId="3FFB5047">
      <w:pPr>
        <w:pStyle w:val="Normal"/>
        <w:bidi w:val="0"/>
        <w:spacing w:before="120" w:beforeAutospacing="off" w:after="0" w:afterAutospacing="off" w:line="276" w:lineRule="auto"/>
        <w:ind w:left="0" w:right="0"/>
        <w:jc w:val="left"/>
        <w:rPr>
          <w:rFonts w:ascii="Arial" w:hAnsi="Arial" w:eastAsia="Arial" w:cs="Arial"/>
          <w:b w:val="1"/>
          <w:bCs w:val="1"/>
          <w:color w:val="000000" w:themeColor="text1" w:themeTint="FF" w:themeShade="FF"/>
        </w:rPr>
      </w:pPr>
      <w:r w:rsidRPr="57EC31A2" w:rsidR="6A2A21D2">
        <w:rPr>
          <w:rFonts w:ascii="Arial" w:hAnsi="Arial" w:eastAsia="Arial" w:cs="Arial"/>
          <w:b w:val="1"/>
          <w:bCs w:val="1"/>
          <w:color w:val="000000" w:themeColor="text1" w:themeTint="FF" w:themeShade="FF"/>
        </w:rPr>
        <w:t>Avant la formation</w:t>
      </w:r>
    </w:p>
    <w:p w:rsidR="6A2A21D2" w:rsidP="57EC31A2" w:rsidRDefault="6A2A21D2" w14:paraId="70F713E6" w14:textId="6A033EF9">
      <w:pPr>
        <w:pStyle w:val="Normal"/>
        <w:jc w:val="both"/>
        <w:rPr>
          <w:rFonts w:ascii="Arial" w:hAnsi="Arial" w:eastAsia="Arial" w:cs="Arial"/>
          <w:color w:val="000000" w:themeColor="text1" w:themeTint="FF" w:themeShade="FF"/>
        </w:rPr>
      </w:pPr>
      <w:r w:rsidRPr="57EC31A2" w:rsidR="6A2A21D2">
        <w:rPr>
          <w:rFonts w:ascii="Arial" w:hAnsi="Arial" w:eastAsia="Arial" w:cs="Arial"/>
          <w:color w:val="000000" w:themeColor="text1" w:themeTint="FF" w:themeShade="FF"/>
        </w:rPr>
        <w:t>Entretien ou questionnaire pour identifier les attentes et besoins.</w:t>
      </w:r>
    </w:p>
    <w:p w:rsidR="6A2A21D2" w:rsidP="57EC31A2" w:rsidRDefault="6A2A21D2" w14:paraId="4DD7E5E4" w14:textId="02A1B1ED">
      <w:pPr>
        <w:pStyle w:val="Normal"/>
        <w:jc w:val="both"/>
        <w:rPr>
          <w:rFonts w:ascii="Arial" w:hAnsi="Arial" w:eastAsia="Arial" w:cs="Arial"/>
          <w:color w:val="000000" w:themeColor="text1" w:themeTint="FF" w:themeShade="FF"/>
        </w:rPr>
      </w:pPr>
      <w:r w:rsidRPr="57EC31A2" w:rsidR="6A2A21D2">
        <w:rPr>
          <w:rFonts w:ascii="Arial" w:hAnsi="Arial" w:eastAsia="Arial" w:cs="Arial"/>
          <w:color w:val="000000" w:themeColor="text1" w:themeTint="FF" w:themeShade="FF"/>
        </w:rPr>
        <w:t>Envoi des éléments administratifs : convention, livret d’accueil et règlement intérieur.</w:t>
      </w:r>
    </w:p>
    <w:p w:rsidR="6A2A21D2" w:rsidP="57EC31A2" w:rsidRDefault="6A2A21D2" w14:paraId="37791F02" w14:textId="3BE2F318">
      <w:pPr>
        <w:pStyle w:val="Normal"/>
        <w:jc w:val="both"/>
        <w:rPr>
          <w:rFonts w:ascii="Arial" w:hAnsi="Arial" w:eastAsia="Arial" w:cs="Arial"/>
          <w:color w:val="000000" w:themeColor="text1" w:themeTint="FF" w:themeShade="FF"/>
        </w:rPr>
      </w:pPr>
      <w:r w:rsidRPr="19FD6540" w:rsidR="6A2A21D2">
        <w:rPr>
          <w:rFonts w:ascii="Arial" w:hAnsi="Arial" w:eastAsia="Arial" w:cs="Arial"/>
          <w:color w:val="000000" w:themeColor="text1" w:themeTint="FF" w:themeShade="FF"/>
        </w:rPr>
        <w:t xml:space="preserve">Envoi </w:t>
      </w:r>
      <w:r w:rsidRPr="19FD6540" w:rsidR="616CF71E">
        <w:rPr>
          <w:rFonts w:ascii="Arial" w:hAnsi="Arial" w:eastAsia="Arial" w:cs="Arial"/>
          <w:color w:val="000000" w:themeColor="text1" w:themeTint="FF" w:themeShade="FF"/>
        </w:rPr>
        <w:t xml:space="preserve">des ressources et </w:t>
      </w:r>
      <w:r w:rsidRPr="19FD6540" w:rsidR="6A2A21D2">
        <w:rPr>
          <w:rFonts w:ascii="Arial" w:hAnsi="Arial" w:eastAsia="Arial" w:cs="Arial"/>
          <w:color w:val="000000" w:themeColor="text1" w:themeTint="FF" w:themeShade="FF"/>
        </w:rPr>
        <w:t>des instructions pour le bon déroulement de la séance.</w:t>
      </w:r>
    </w:p>
    <w:p w:rsidR="6A2A21D2" w:rsidP="57EC31A2" w:rsidRDefault="6A2A21D2" w14:paraId="4F43C6A5" w14:textId="6250B67C">
      <w:pPr>
        <w:pStyle w:val="Normal"/>
        <w:jc w:val="both"/>
        <w:rPr>
          <w:rFonts w:ascii="Arial" w:hAnsi="Arial" w:eastAsia="Arial" w:cs="Arial"/>
          <w:b w:val="1"/>
          <w:bCs w:val="1"/>
          <w:color w:val="000000" w:themeColor="text1" w:themeTint="FF" w:themeShade="FF"/>
        </w:rPr>
      </w:pPr>
      <w:r w:rsidRPr="57EC31A2" w:rsidR="6A2A21D2">
        <w:rPr>
          <w:rFonts w:ascii="Arial" w:hAnsi="Arial" w:eastAsia="Arial" w:cs="Arial"/>
          <w:b w:val="1"/>
          <w:bCs w:val="1"/>
          <w:color w:val="000000" w:themeColor="text1" w:themeTint="FF" w:themeShade="FF"/>
        </w:rPr>
        <w:t>Pendant la formation</w:t>
      </w:r>
    </w:p>
    <w:p w:rsidR="6A2A21D2" w:rsidP="57EC31A2" w:rsidRDefault="6A2A21D2" w14:paraId="564F7857" w14:textId="1C72B00C">
      <w:pPr>
        <w:pStyle w:val="Normal"/>
        <w:jc w:val="both"/>
        <w:rPr>
          <w:rFonts w:ascii="Arial" w:hAnsi="Arial" w:eastAsia="Arial" w:cs="Arial"/>
          <w:color w:val="000000" w:themeColor="text1" w:themeTint="FF" w:themeShade="FF"/>
        </w:rPr>
      </w:pPr>
      <w:r w:rsidRPr="57EC31A2" w:rsidR="6A2A21D2">
        <w:rPr>
          <w:rFonts w:ascii="Arial" w:hAnsi="Arial" w:eastAsia="Arial" w:cs="Arial"/>
          <w:color w:val="000000" w:themeColor="text1" w:themeTint="FF" w:themeShade="FF"/>
        </w:rPr>
        <w:t>Le stagiaire se présente à la formation avec son ordinateur personnel.</w:t>
      </w:r>
    </w:p>
    <w:p w:rsidR="6A2A21D2" w:rsidP="57EC31A2" w:rsidRDefault="6A2A21D2" w14:paraId="62FF6827" w14:textId="36B52C28">
      <w:pPr>
        <w:pStyle w:val="Normal"/>
        <w:jc w:val="both"/>
        <w:rPr>
          <w:rFonts w:ascii="Arial" w:hAnsi="Arial" w:eastAsia="Arial" w:cs="Arial"/>
          <w:color w:val="000000" w:themeColor="text1" w:themeTint="FF" w:themeShade="FF"/>
        </w:rPr>
      </w:pPr>
      <w:r w:rsidRPr="57EC31A2" w:rsidR="6A2A21D2">
        <w:rPr>
          <w:rFonts w:ascii="Arial" w:hAnsi="Arial" w:eastAsia="Arial" w:cs="Arial"/>
          <w:color w:val="000000" w:themeColor="text1" w:themeTint="FF" w:themeShade="FF"/>
        </w:rPr>
        <w:t>Évaluation tout au long de la formation (mise en situation, quiz, interrogation)</w:t>
      </w:r>
      <w:r w:rsidRPr="57EC31A2" w:rsidR="0991762D">
        <w:rPr>
          <w:rFonts w:ascii="Arial" w:hAnsi="Arial" w:eastAsia="Arial" w:cs="Arial"/>
          <w:color w:val="000000" w:themeColor="text1" w:themeTint="FF" w:themeShade="FF"/>
        </w:rPr>
        <w:t>.</w:t>
      </w:r>
    </w:p>
    <w:p w:rsidR="6A2A21D2" w:rsidP="57EC31A2" w:rsidRDefault="6A2A21D2" w14:paraId="130091BD" w14:textId="571F10EB">
      <w:pPr>
        <w:pStyle w:val="Normal"/>
        <w:jc w:val="both"/>
        <w:rPr>
          <w:rFonts w:ascii="Arial" w:hAnsi="Arial" w:eastAsia="Arial" w:cs="Arial"/>
          <w:b w:val="1"/>
          <w:bCs w:val="1"/>
          <w:color w:val="000000" w:themeColor="text1" w:themeTint="FF" w:themeShade="FF"/>
        </w:rPr>
      </w:pPr>
      <w:r w:rsidRPr="57EC31A2" w:rsidR="6A2A21D2">
        <w:rPr>
          <w:rFonts w:ascii="Arial" w:hAnsi="Arial" w:eastAsia="Arial" w:cs="Arial"/>
          <w:b w:val="1"/>
          <w:bCs w:val="1"/>
          <w:color w:val="000000" w:themeColor="text1" w:themeTint="FF" w:themeShade="FF"/>
        </w:rPr>
        <w:t>A la fin de la formation</w:t>
      </w:r>
    </w:p>
    <w:p w:rsidR="6A2A21D2" w:rsidP="57EC31A2" w:rsidRDefault="6A2A21D2" w14:paraId="684CF3F6" w14:textId="1DF0BD94">
      <w:pPr>
        <w:pStyle w:val="Normal"/>
        <w:jc w:val="both"/>
        <w:rPr>
          <w:rFonts w:ascii="Arial" w:hAnsi="Arial" w:eastAsia="Arial" w:cs="Arial"/>
          <w:color w:val="000000" w:themeColor="text1" w:themeTint="FF" w:themeShade="FF"/>
        </w:rPr>
      </w:pPr>
      <w:r w:rsidRPr="57EC31A2" w:rsidR="6A2A21D2">
        <w:rPr>
          <w:rFonts w:ascii="Arial" w:hAnsi="Arial" w:eastAsia="Arial" w:cs="Arial"/>
          <w:color w:val="000000" w:themeColor="text1" w:themeTint="FF" w:themeShade="FF"/>
        </w:rPr>
        <w:t>Remise d’une attestation de formation</w:t>
      </w:r>
      <w:r w:rsidRPr="57EC31A2" w:rsidR="1109285B">
        <w:rPr>
          <w:rFonts w:ascii="Arial" w:hAnsi="Arial" w:eastAsia="Arial" w:cs="Arial"/>
          <w:color w:val="000000" w:themeColor="text1" w:themeTint="FF" w:themeShade="FF"/>
        </w:rPr>
        <w:t>.</w:t>
      </w:r>
    </w:p>
    <w:p w:rsidR="6A2A21D2" w:rsidP="57EC31A2" w:rsidRDefault="6A2A21D2" w14:paraId="6763BF2B" w14:textId="266D63AF">
      <w:pPr>
        <w:pStyle w:val="Normal"/>
        <w:jc w:val="both"/>
        <w:rPr>
          <w:rFonts w:ascii="Arial" w:hAnsi="Arial" w:eastAsia="Arial" w:cs="Arial"/>
          <w:color w:val="000000" w:themeColor="text1" w:themeTint="FF" w:themeShade="FF"/>
        </w:rPr>
      </w:pPr>
      <w:r w:rsidRPr="57EC31A2" w:rsidR="6A2A21D2">
        <w:rPr>
          <w:rFonts w:ascii="Arial" w:hAnsi="Arial" w:eastAsia="Arial" w:cs="Arial"/>
          <w:color w:val="000000" w:themeColor="text1" w:themeTint="FF" w:themeShade="FF"/>
        </w:rPr>
        <w:t>Questionnaire d’auto-évaluation</w:t>
      </w:r>
      <w:r w:rsidRPr="57EC31A2" w:rsidR="0D1A39BD">
        <w:rPr>
          <w:rFonts w:ascii="Arial" w:hAnsi="Arial" w:eastAsia="Arial" w:cs="Arial"/>
          <w:color w:val="000000" w:themeColor="text1" w:themeTint="FF" w:themeShade="FF"/>
        </w:rPr>
        <w:t>.</w:t>
      </w:r>
    </w:p>
    <w:p w:rsidR="6A2A21D2" w:rsidP="57EC31A2" w:rsidRDefault="6A2A21D2" w14:paraId="2EDD827A" w14:textId="2B1CD7E3">
      <w:pPr>
        <w:pStyle w:val="Normal"/>
        <w:jc w:val="both"/>
        <w:rPr>
          <w:rFonts w:ascii="Arial" w:hAnsi="Arial" w:eastAsia="Arial" w:cs="Arial"/>
          <w:color w:val="000000" w:themeColor="text1" w:themeTint="FF" w:themeShade="FF"/>
        </w:rPr>
      </w:pPr>
      <w:r w:rsidRPr="57EC31A2" w:rsidR="6A2A21D2">
        <w:rPr>
          <w:rFonts w:ascii="Arial" w:hAnsi="Arial" w:eastAsia="Arial" w:cs="Arial"/>
          <w:color w:val="000000" w:themeColor="text1" w:themeTint="FF" w:themeShade="FF"/>
        </w:rPr>
        <w:t>Questionnaire de satisfaction permettant d’évaluer la formation</w:t>
      </w:r>
      <w:r w:rsidRPr="57EC31A2" w:rsidR="1ABBA12F">
        <w:rPr>
          <w:rFonts w:ascii="Arial" w:hAnsi="Arial" w:eastAsia="Arial" w:cs="Arial"/>
          <w:color w:val="000000" w:themeColor="text1" w:themeTint="FF" w:themeShade="FF"/>
        </w:rPr>
        <w:t>.</w:t>
      </w:r>
    </w:p>
    <w:p w:rsidR="6A2A21D2" w:rsidP="57EC31A2" w:rsidRDefault="6A2A21D2" w14:paraId="4FF16AC5" w14:textId="6754C4A9">
      <w:pPr>
        <w:pStyle w:val="Normal"/>
        <w:jc w:val="both"/>
        <w:rPr>
          <w:rFonts w:ascii="Arial" w:hAnsi="Arial" w:eastAsia="Arial" w:cs="Arial"/>
          <w:b w:val="1"/>
          <w:bCs w:val="1"/>
          <w:color w:val="000000" w:themeColor="text1" w:themeTint="FF" w:themeShade="FF"/>
        </w:rPr>
      </w:pPr>
      <w:r w:rsidRPr="57EC31A2" w:rsidR="6A2A21D2">
        <w:rPr>
          <w:rFonts w:ascii="Arial" w:hAnsi="Arial" w:eastAsia="Arial" w:cs="Arial"/>
          <w:b w:val="1"/>
          <w:bCs w:val="1"/>
          <w:color w:val="000000" w:themeColor="text1" w:themeTint="FF" w:themeShade="FF"/>
        </w:rPr>
        <w:t>Après la formation</w:t>
      </w:r>
    </w:p>
    <w:p w:rsidR="6A2A21D2" w:rsidP="57EC31A2" w:rsidRDefault="6A2A21D2" w14:paraId="5F2299CF" w14:textId="77FFA545">
      <w:pPr>
        <w:pStyle w:val="Normal"/>
        <w:bidi w:val="0"/>
        <w:spacing w:before="120" w:beforeAutospacing="off" w:after="0" w:afterAutospacing="off" w:line="276" w:lineRule="auto"/>
        <w:ind w:left="0" w:right="0"/>
        <w:jc w:val="both"/>
        <w:rPr>
          <w:rFonts w:ascii="Arial" w:hAnsi="Arial" w:eastAsia="Arial" w:cs="Arial"/>
          <w:color w:val="000000" w:themeColor="text1" w:themeTint="FF" w:themeShade="FF"/>
        </w:rPr>
      </w:pPr>
      <w:r w:rsidRPr="57EC31A2" w:rsidR="6A2A21D2">
        <w:rPr>
          <w:rFonts w:ascii="Arial" w:hAnsi="Arial" w:eastAsia="Arial" w:cs="Arial"/>
          <w:color w:val="000000" w:themeColor="text1" w:themeTint="FF" w:themeShade="FF"/>
        </w:rPr>
        <w:t>Questionnaire de satisfaction à froid (à 3 mois de la formation)</w:t>
      </w:r>
      <w:r w:rsidRPr="57EC31A2" w:rsidR="029A1149">
        <w:rPr>
          <w:rFonts w:ascii="Arial" w:hAnsi="Arial" w:eastAsia="Arial" w:cs="Arial"/>
          <w:color w:val="000000" w:themeColor="text1" w:themeTint="FF" w:themeShade="FF"/>
        </w:rPr>
        <w:t>.</w:t>
      </w:r>
    </w:p>
    <w:p xmlns:wp14="http://schemas.microsoft.com/office/word/2010/wordml" w:rsidRPr="00000000" w:rsidR="00000000" w:rsidDel="00000000" w:rsidP="57EC31A2" w:rsidRDefault="00000000" w14:paraId="5FDFEEA2" wp14:textId="1A124D56">
      <w:pPr>
        <w:jc w:val="both"/>
        <w:rPr>
          <w:rFonts w:ascii="Arial" w:hAnsi="Arial" w:eastAsia="Arial" w:cs="Arial"/>
          <w:b w:val="0"/>
          <w:bCs w:val="0"/>
          <w:color w:val="000000" w:themeColor="text1" w:themeTint="FF" w:themeShade="FF"/>
        </w:rPr>
      </w:pPr>
      <w:r w:rsidRPr="57EC31A2" w:rsidR="6E832894">
        <w:rPr>
          <w:rFonts w:ascii="Arial" w:hAnsi="Arial" w:eastAsia="Arial" w:cs="Arial"/>
          <w:b w:val="1"/>
          <w:bCs w:val="1"/>
          <w:color w:val="CC0095"/>
          <w:sz w:val="26"/>
          <w:szCs w:val="26"/>
        </w:rPr>
        <w:t>Accessibilité, inclusion</w:t>
      </w:r>
    </w:p>
    <w:p xmlns:wp14="http://schemas.microsoft.com/office/word/2010/wordml" w:rsidRPr="00000000" w:rsidR="00000000" w:rsidDel="00000000" w:rsidP="641CAD7C" w:rsidRDefault="00000000" w14:paraId="4A4BD78F" wp14:textId="7F5AE3FC">
      <w:pPr>
        <w:jc w:val="both"/>
        <w:rPr>
          <w:rFonts w:ascii="Arial" w:hAnsi="Arial" w:eastAsia="Arial" w:cs="Arial"/>
          <w:b w:val="0"/>
          <w:bCs w:val="0"/>
          <w:color w:val="000000" w:themeColor="text1" w:themeTint="FF" w:themeShade="FF"/>
        </w:rPr>
      </w:pPr>
      <w:r w:rsidRPr="641CAD7C" w:rsidR="7183B302">
        <w:rPr>
          <w:rFonts w:ascii="Arial" w:hAnsi="Arial" w:eastAsia="Arial" w:cs="Arial"/>
          <w:b w:val="0"/>
          <w:bCs w:val="0"/>
          <w:color w:val="000000" w:themeColor="text1" w:themeTint="FF" w:themeShade="FF"/>
        </w:rPr>
        <w:t xml:space="preserve">Pour toutes nos formations, nous réalisons des études préalables à la formation pour adapter les locaux, les modalités pédagogiques et l’animation </w:t>
      </w:r>
      <w:r w:rsidRPr="641CAD7C" w:rsidR="7183B302">
        <w:rPr>
          <w:rFonts w:ascii="Arial" w:hAnsi="Arial" w:eastAsia="Arial" w:cs="Arial"/>
          <w:b w:val="0"/>
          <w:bCs w:val="0"/>
          <w:color w:val="000000" w:themeColor="text1" w:themeTint="FF" w:themeShade="FF"/>
        </w:rPr>
        <w:t xml:space="preserve">de la formation en fonction de la situation de handicap annoncée. </w:t>
      </w:r>
    </w:p>
    <w:p xmlns:wp14="http://schemas.microsoft.com/office/word/2010/wordml" w:rsidRPr="00000000" w:rsidR="00000000" w:rsidDel="00000000" w:rsidP="641CAD7C" w:rsidRDefault="00000000" w14:paraId="00000020" wp14:textId="19A19356">
      <w:pPr>
        <w:jc w:val="both"/>
        <w:rPr>
          <w:rFonts w:ascii="Arial" w:hAnsi="Arial" w:eastAsia="Arial" w:cs="Arial"/>
          <w:b w:val="1"/>
          <w:bCs w:val="1"/>
          <w:color w:val="000000"/>
        </w:rPr>
      </w:pPr>
      <w:r w:rsidRPr="641CAD7C" w:rsidR="6E832894">
        <w:rPr>
          <w:rFonts w:ascii="Arial" w:hAnsi="Arial" w:eastAsia="Arial" w:cs="Arial"/>
          <w:color w:val="000000" w:themeColor="text1" w:themeTint="FF" w:themeShade="FF"/>
        </w:rPr>
        <w:t>Nous sommes à votre écoute pour toute question ou besoin spécifique</w:t>
      </w:r>
      <w:r w:rsidRPr="641CAD7C" w:rsidR="66401B2F">
        <w:rPr>
          <w:rFonts w:ascii="Arial" w:hAnsi="Arial" w:eastAsia="Arial" w:cs="Arial"/>
          <w:color w:val="000000" w:themeColor="text1" w:themeTint="FF" w:themeShade="FF"/>
        </w:rPr>
        <w:t xml:space="preserve">, </w:t>
      </w:r>
      <w:r w:rsidRPr="57EC31A2" w:rsidDel="00000000" w:rsidR="66401B2F">
        <w:rPr>
          <w:rFonts w:ascii="Arial" w:hAnsi="Arial" w:eastAsia="Arial" w:cs="Arial"/>
          <w:b w:val="0"/>
          <w:bCs w:val="0"/>
          <w:color w:val="000000"/>
        </w:rPr>
        <w:t xml:space="preserve">c</w:t>
      </w:r>
      <w:r w:rsidRPr="57EC31A2" w:rsidDel="00000000" w:rsidR="6E832894">
        <w:rPr>
          <w:rFonts w:ascii="Arial" w:hAnsi="Arial" w:eastAsia="Arial" w:cs="Arial"/>
          <w:b w:val="0"/>
          <w:bCs w:val="0"/>
          <w:color w:val="000000"/>
        </w:rPr>
        <w:t xml:space="preserve">ontactez-nous :</w:t>
      </w:r>
      <w:r w:rsidRPr="6E832894" w:rsidDel="00000000" w:rsidR="6E832894">
        <w:rPr>
          <w:rFonts w:ascii="Arial" w:hAnsi="Arial" w:eastAsia="Arial" w:cs="Arial"/>
          <w:b w:val="1"/>
          <w:bCs w:val="1"/>
          <w:color w:val="000000"/>
        </w:rPr>
        <w:t xml:space="preserve"> </w:t>
      </w:r>
      <w:hyperlink r:id="Rc97df7b862e04674">
        <w:r w:rsidRPr="6E832894" w:rsidDel="00000000" w:rsidR="6E832894">
          <w:rPr>
            <w:rFonts w:ascii="Arial" w:hAnsi="Arial" w:eastAsia="Arial" w:cs="Arial"/>
            <w:b w:val="1"/>
            <w:bCs w:val="1"/>
            <w:color w:val="1155cc"/>
            <w:u w:val="single"/>
          </w:rPr>
          <w:t xml:space="preserve">formation@cenotelie.fr</w:t>
        </w:r>
      </w:hyperlink>
      <w:r w:rsidRPr="00000000" w:rsidDel="00000000" w:rsidR="00000000">
        <w:rPr>
          <w:rtl w:val="0"/>
        </w:rPr>
      </w:r>
    </w:p>
    <w:p xmlns:wp14="http://schemas.microsoft.com/office/word/2010/wordml" w:rsidRPr="00000000" w:rsidR="00000000" w:rsidDel="00000000" w:rsidP="6E832894" w:rsidRDefault="00000000" w14:paraId="00000021" wp14:textId="548DD6B3">
      <w:pPr>
        <w:pStyle w:val="Heading2"/>
        <w:jc w:val="both"/>
        <w:rPr>
          <w:rFonts w:ascii="Arial" w:hAnsi="Arial" w:eastAsia="Arial" w:cs="Arial"/>
          <w:rtl w:val="0"/>
        </w:rPr>
      </w:pPr>
      <w:bookmarkStart w:name="_a0xrbwtq05ku" w:id="8"/>
      <w:bookmarkEnd w:id="8"/>
      <w:r w:rsidRPr="70BAEBF3" w:rsidR="6E832894">
        <w:rPr>
          <w:rFonts w:ascii="Arial" w:hAnsi="Arial" w:eastAsia="Arial" w:cs="Arial"/>
        </w:rPr>
        <w:t>Méthodes mobilisées</w:t>
      </w:r>
      <w:r w:rsidRPr="70BAEBF3" w:rsidR="70BAEBF3">
        <w:rPr>
          <w:rFonts w:ascii="Arial" w:hAnsi="Arial" w:eastAsia="Arial" w:cs="Arial"/>
        </w:rPr>
        <w:t>,</w:t>
      </w:r>
      <w:r w:rsidRPr="70BAEBF3" w:rsidR="0EDA153E">
        <w:rPr>
          <w:rFonts w:ascii="Arial" w:hAnsi="Arial" w:eastAsia="Arial" w:cs="Arial"/>
        </w:rPr>
        <w:t xml:space="preserve"> </w:t>
      </w:r>
      <w:r w:rsidRPr="70BAEBF3" w:rsidR="6E832894">
        <w:rPr>
          <w:rFonts w:ascii="Arial" w:hAnsi="Arial" w:eastAsia="Arial" w:cs="Arial"/>
        </w:rPr>
        <w:t>évaluation</w:t>
      </w:r>
    </w:p>
    <w:p xmlns:wp14="http://schemas.microsoft.com/office/word/2010/wordml" w:rsidRPr="00000000" w:rsidR="00000000" w:rsidDel="00000000" w:rsidP="70BAEBF3" w:rsidRDefault="00000000" w14:paraId="00000022" wp14:textId="607BE22F">
      <w:pPr>
        <w:jc w:val="both"/>
        <w:rPr>
          <w:rFonts w:ascii="Arial" w:hAnsi="Arial" w:eastAsia="Arial" w:cs="Arial"/>
          <w:color w:val="000000"/>
        </w:rPr>
      </w:pPr>
      <w:r w:rsidRPr="70BAEBF3" w:rsidR="6E832894">
        <w:rPr>
          <w:rFonts w:ascii="Arial" w:hAnsi="Arial" w:eastAsia="Arial" w:cs="Arial"/>
          <w:color w:val="000000" w:themeColor="text1" w:themeTint="FF" w:themeShade="FF"/>
        </w:rPr>
        <w:t xml:space="preserve">Cette formation s’effectue, pour chaque module, à 60% par des exercices pratiques et à 40% par des présentations. Plusieurs modalités pédagogiques sont mises en place en fonction du niveau des participants et de la taille du groupe : exercices pratiques, discussions guidées, codéveloppement, coaching individuel etc. </w:t>
      </w:r>
      <w:r w:rsidRPr="70BAEBF3" w:rsidR="70BAEBF3">
        <w:rPr>
          <w:rFonts w:ascii="Arial" w:hAnsi="Arial" w:eastAsia="Arial" w:cs="Arial"/>
          <w:color w:val="000000" w:themeColor="text1" w:themeTint="FF" w:themeShade="FF"/>
        </w:rPr>
        <w:t xml:space="preserve">La validation des acquis et l’évaluation est faite par le formateur tout au long de l’apprentissage. </w:t>
      </w:r>
      <w:r w:rsidRPr="70BAEBF3" w:rsidR="6E832894">
        <w:rPr>
          <w:rFonts w:ascii="Arial" w:hAnsi="Arial" w:eastAsia="Arial" w:cs="Arial"/>
          <w:color w:val="000000" w:themeColor="text1" w:themeTint="FF" w:themeShade="FF"/>
        </w:rPr>
        <w:t>Un ou plusieurs projets à réaliser en autonomie sont proposés dans l’objectif de consolider les connaissances apprises.</w:t>
      </w:r>
    </w:p>
    <w:p xmlns:wp14="http://schemas.microsoft.com/office/word/2010/wordml" w:rsidRPr="00000000" w:rsidR="00000000" w:rsidDel="00000000" w:rsidP="6E832894" w:rsidRDefault="00000000" w14:paraId="00000023" wp14:textId="77777777">
      <w:pPr>
        <w:pStyle w:val="Heading2"/>
        <w:jc w:val="both"/>
        <w:rPr>
          <w:rFonts w:ascii="Arial" w:hAnsi="Arial" w:eastAsia="Arial" w:cs="Arial"/>
          <w:rtl w:val="0"/>
        </w:rPr>
      </w:pPr>
      <w:bookmarkStart w:name="_e8uky0y2naoz" w:id="9"/>
      <w:bookmarkEnd w:id="9"/>
      <w:r w:rsidRPr="6E832894" w:rsidR="6E832894">
        <w:rPr>
          <w:rFonts w:ascii="Arial" w:hAnsi="Arial" w:eastAsia="Arial" w:cs="Arial"/>
        </w:rPr>
        <w:t>Indicateurs de résultat</w:t>
      </w:r>
    </w:p>
    <w:p xmlns:wp14="http://schemas.microsoft.com/office/word/2010/wordml" w:rsidRPr="00000000" w:rsidR="00000000" w:rsidDel="00000000" w:rsidP="6E832894" w:rsidRDefault="00000000" w14:paraId="00000024" wp14:textId="359C4A13">
      <w:pPr>
        <w:jc w:val="both"/>
        <w:rPr>
          <w:rFonts w:ascii="Arial" w:hAnsi="Arial" w:eastAsia="Arial" w:cs="Arial"/>
          <w:color w:val="000000"/>
        </w:rPr>
      </w:pPr>
      <w:r w:rsidRPr="1960E919" w:rsidR="6E832894">
        <w:rPr>
          <w:rFonts w:ascii="Arial" w:hAnsi="Arial" w:eastAsia="Arial" w:cs="Arial"/>
          <w:b w:val="1"/>
          <w:bCs w:val="1"/>
          <w:color w:val="000000" w:themeColor="text1" w:themeTint="FF" w:themeShade="FF"/>
        </w:rPr>
        <w:t>Qualité d</w:t>
      </w:r>
      <w:r w:rsidRPr="1960E919" w:rsidR="6C314805">
        <w:rPr>
          <w:rFonts w:ascii="Arial" w:hAnsi="Arial" w:eastAsia="Arial" w:cs="Arial"/>
          <w:b w:val="1"/>
          <w:bCs w:val="1"/>
          <w:color w:val="000000" w:themeColor="text1" w:themeTint="FF" w:themeShade="FF"/>
        </w:rPr>
        <w:t>u formateur</w:t>
      </w:r>
      <w:r w:rsidRPr="1960E919" w:rsidR="6E832894">
        <w:rPr>
          <w:rFonts w:ascii="Arial" w:hAnsi="Arial" w:eastAsia="Arial" w:cs="Arial"/>
          <w:color w:val="000000" w:themeColor="text1" w:themeTint="FF" w:themeShade="FF"/>
        </w:rPr>
        <w:t xml:space="preserve"> : </w:t>
      </w:r>
      <w:r w:rsidRPr="1960E919" w:rsidR="5275D58C">
        <w:rPr>
          <w:rFonts w:ascii="Arial" w:hAnsi="Arial" w:eastAsia="Arial" w:cs="Arial"/>
          <w:color w:val="000000" w:themeColor="text1" w:themeTint="FF" w:themeShade="FF"/>
        </w:rPr>
        <w:t>4.9</w:t>
      </w:r>
      <w:r w:rsidRPr="1960E919" w:rsidR="6E832894">
        <w:rPr>
          <w:rFonts w:ascii="Arial" w:hAnsi="Arial" w:eastAsia="Arial" w:cs="Arial"/>
          <w:color w:val="000000" w:themeColor="text1" w:themeTint="FF" w:themeShade="FF"/>
        </w:rPr>
        <w:t>/5</w:t>
      </w:r>
    </w:p>
    <w:p xmlns:wp14="http://schemas.microsoft.com/office/word/2010/wordml" w:rsidRPr="00000000" w:rsidR="00000000" w:rsidDel="00000000" w:rsidP="6E832894" w:rsidRDefault="00000000" w14:paraId="00000025" wp14:textId="5898EC1C">
      <w:pPr>
        <w:jc w:val="both"/>
        <w:rPr>
          <w:rFonts w:ascii="Arial" w:hAnsi="Arial" w:eastAsia="Arial" w:cs="Arial"/>
          <w:color w:val="000000"/>
        </w:rPr>
      </w:pPr>
      <w:r w:rsidRPr="2D2DE585" w:rsidR="3E436B83">
        <w:rPr>
          <w:rFonts w:ascii="Arial" w:hAnsi="Arial" w:eastAsia="Arial" w:cs="Arial"/>
          <w:b w:val="1"/>
          <w:bCs w:val="1"/>
          <w:color w:val="000000" w:themeColor="text1" w:themeTint="FF" w:themeShade="FF"/>
        </w:rPr>
        <w:t>Taux de satisfaction</w:t>
      </w:r>
      <w:r w:rsidRPr="2D2DE585" w:rsidR="6E832894">
        <w:rPr>
          <w:rFonts w:ascii="Arial" w:hAnsi="Arial" w:eastAsia="Arial" w:cs="Arial"/>
          <w:color w:val="000000" w:themeColor="text1" w:themeTint="FF" w:themeShade="FF"/>
        </w:rPr>
        <w:t xml:space="preserve"> : 4.</w:t>
      </w:r>
      <w:r w:rsidRPr="2D2DE585" w:rsidR="15D984E2">
        <w:rPr>
          <w:rFonts w:ascii="Arial" w:hAnsi="Arial" w:eastAsia="Arial" w:cs="Arial"/>
          <w:color w:val="000000" w:themeColor="text1" w:themeTint="FF" w:themeShade="FF"/>
        </w:rPr>
        <w:t>8</w:t>
      </w:r>
      <w:r w:rsidRPr="2D2DE585" w:rsidR="6E832894">
        <w:rPr>
          <w:rFonts w:ascii="Arial" w:hAnsi="Arial" w:eastAsia="Arial" w:cs="Arial"/>
          <w:color w:val="000000" w:themeColor="text1" w:themeTint="FF" w:themeShade="FF"/>
        </w:rPr>
        <w:t>/5</w:t>
      </w:r>
    </w:p>
    <w:p xmlns:wp14="http://schemas.microsoft.com/office/word/2010/wordml" w:rsidRPr="00000000" w:rsidR="00000000" w:rsidDel="00000000" w:rsidP="6E832894" w:rsidRDefault="00000000" w14:paraId="00000026" wp14:textId="77777777">
      <w:pPr>
        <w:pStyle w:val="Heading2"/>
        <w:jc w:val="both"/>
        <w:rPr>
          <w:rFonts w:ascii="Arial" w:hAnsi="Arial" w:eastAsia="Arial" w:cs="Arial"/>
          <w:rtl w:val="0"/>
        </w:rPr>
      </w:pPr>
      <w:bookmarkStart w:name="_g1wv7gcstxp2" w:id="10"/>
      <w:bookmarkEnd w:id="10"/>
      <w:r w:rsidRPr="6E832894" w:rsidR="6E832894">
        <w:rPr>
          <w:rFonts w:ascii="Arial" w:hAnsi="Arial" w:eastAsia="Arial" w:cs="Arial"/>
        </w:rPr>
        <w:t>Programme</w:t>
      </w:r>
    </w:p>
    <w:p xmlns:wp14="http://schemas.microsoft.com/office/word/2010/wordml" w:rsidRPr="00000000" w:rsidR="00000000" w:rsidDel="00000000" w:rsidP="6E832894" w:rsidRDefault="00000000" w14:paraId="00000027" wp14:textId="77777777">
      <w:pPr>
        <w:pStyle w:val="Heading3"/>
        <w:jc w:val="both"/>
        <w:rPr>
          <w:rFonts w:ascii="Arial" w:hAnsi="Arial" w:eastAsia="Arial" w:cs="Arial"/>
          <w:rtl w:val="0"/>
        </w:rPr>
      </w:pPr>
      <w:bookmarkStart w:name="_nsq8siildy6m" w:id="11"/>
      <w:bookmarkEnd w:id="11"/>
      <w:r w:rsidRPr="6E832894" w:rsidR="6E832894">
        <w:rPr>
          <w:rFonts w:ascii="Arial" w:hAnsi="Arial" w:eastAsia="Arial" w:cs="Arial"/>
        </w:rPr>
        <w:t>Module 1 – Introduction</w:t>
      </w:r>
    </w:p>
    <w:p xmlns:wp14="http://schemas.microsoft.com/office/word/2010/wordml" w:rsidRPr="00000000" w:rsidR="00000000" w:rsidDel="00000000" w:rsidP="6E832894" w:rsidRDefault="00000000" w14:paraId="00000028" wp14:textId="77777777">
      <w:pPr>
        <w:jc w:val="both"/>
        <w:rPr>
          <w:rFonts w:ascii="Arial" w:hAnsi="Arial" w:eastAsia="Arial" w:cs="Arial"/>
          <w:color w:val="000000"/>
        </w:rPr>
      </w:pPr>
      <w:r w:rsidRPr="6E832894" w:rsidR="6E832894">
        <w:rPr>
          <w:rFonts w:ascii="Arial" w:hAnsi="Arial" w:eastAsia="Arial" w:cs="Arial"/>
          <w:color w:val="000000" w:themeColor="text1" w:themeTint="FF" w:themeShade="FF"/>
        </w:rPr>
        <w:t>Positionnement du langage</w:t>
      </w:r>
    </w:p>
    <w:p xmlns:wp14="http://schemas.microsoft.com/office/word/2010/wordml" w:rsidRPr="00000000" w:rsidR="00000000" w:rsidDel="00000000" w:rsidP="6E832894" w:rsidRDefault="00000000" w14:paraId="00000029" wp14:textId="77777777">
      <w:pPr>
        <w:numPr>
          <w:ilvl w:val="0"/>
          <w:numId w:val="1"/>
        </w:numPr>
        <w:spacing w:after="0" w:afterAutospacing="off"/>
        <w:ind w:left="720" w:hanging="360"/>
        <w:jc w:val="both"/>
        <w:rPr>
          <w:rFonts w:ascii="Arial" w:hAnsi="Arial" w:eastAsia="Arial" w:cs="Arial"/>
          <w:color w:val="000000"/>
          <w:u w:val="none"/>
        </w:rPr>
      </w:pPr>
      <w:r w:rsidRPr="6E832894" w:rsidR="6E832894">
        <w:rPr>
          <w:rFonts w:ascii="Arial" w:hAnsi="Arial" w:eastAsia="Arial" w:cs="Arial"/>
          <w:color w:val="000000" w:themeColor="text1" w:themeTint="FF" w:themeShade="FF"/>
        </w:rPr>
        <w:t>Vitesse d’exécution</w:t>
      </w:r>
    </w:p>
    <w:p xmlns:wp14="http://schemas.microsoft.com/office/word/2010/wordml" w:rsidRPr="00000000" w:rsidR="00000000" w:rsidDel="00000000" w:rsidP="6E832894" w:rsidRDefault="00000000" w14:paraId="0000002A" wp14:textId="77777777">
      <w:pPr>
        <w:numPr>
          <w:ilvl w:val="0"/>
          <w:numId w:val="1"/>
        </w:numPr>
        <w:spacing w:before="0" w:beforeAutospacing="off" w:after="0" w:afterAutospacing="off"/>
        <w:ind w:left="720" w:hanging="360"/>
        <w:jc w:val="both"/>
        <w:rPr>
          <w:rFonts w:ascii="Arial" w:hAnsi="Arial" w:eastAsia="Arial" w:cs="Arial"/>
          <w:color w:val="000000"/>
          <w:u w:val="none"/>
        </w:rPr>
      </w:pPr>
      <w:r w:rsidRPr="6E832894" w:rsidR="6E832894">
        <w:rPr>
          <w:rFonts w:ascii="Arial" w:hAnsi="Arial" w:eastAsia="Arial" w:cs="Arial"/>
          <w:color w:val="000000" w:themeColor="text1" w:themeTint="FF" w:themeShade="FF"/>
        </w:rPr>
        <w:t>Gestion des erreurs</w:t>
      </w:r>
    </w:p>
    <w:p xmlns:wp14="http://schemas.microsoft.com/office/word/2010/wordml" w:rsidRPr="00000000" w:rsidR="00000000" w:rsidDel="00000000" w:rsidP="6E832894" w:rsidRDefault="00000000" w14:paraId="0000002B" wp14:textId="77777777">
      <w:pPr>
        <w:numPr>
          <w:ilvl w:val="0"/>
          <w:numId w:val="1"/>
        </w:numPr>
        <w:spacing w:before="0" w:beforeAutospacing="off" w:after="0" w:afterAutospacing="off"/>
        <w:ind w:left="720" w:hanging="360"/>
        <w:jc w:val="both"/>
        <w:rPr>
          <w:rFonts w:ascii="Arial" w:hAnsi="Arial" w:eastAsia="Arial" w:cs="Arial"/>
          <w:color w:val="000000"/>
          <w:u w:val="none"/>
        </w:rPr>
      </w:pPr>
      <w:r w:rsidRPr="6E832894" w:rsidR="6E832894">
        <w:rPr>
          <w:rFonts w:ascii="Arial" w:hAnsi="Arial" w:eastAsia="Arial" w:cs="Arial"/>
          <w:color w:val="000000" w:themeColor="text1" w:themeTint="FF" w:themeShade="FF"/>
        </w:rPr>
        <w:t>Sûreté</w:t>
      </w:r>
    </w:p>
    <w:p xmlns:wp14="http://schemas.microsoft.com/office/word/2010/wordml" w:rsidRPr="00000000" w:rsidR="00000000" w:rsidDel="00000000" w:rsidP="6E832894" w:rsidRDefault="00000000" w14:paraId="0000002C" wp14:textId="77777777">
      <w:pPr>
        <w:numPr>
          <w:ilvl w:val="0"/>
          <w:numId w:val="1"/>
        </w:numPr>
        <w:spacing w:before="0" w:beforeAutospacing="off"/>
        <w:ind w:left="720" w:hanging="360"/>
        <w:jc w:val="both"/>
        <w:rPr>
          <w:rFonts w:ascii="Arial" w:hAnsi="Arial" w:eastAsia="Arial" w:cs="Arial"/>
          <w:color w:val="000000"/>
          <w:u w:val="none"/>
        </w:rPr>
      </w:pPr>
      <w:proofErr w:type="spellStart"/>
      <w:r w:rsidRPr="6E832894" w:rsidR="6E832894">
        <w:rPr>
          <w:rFonts w:ascii="Arial" w:hAnsi="Arial" w:eastAsia="Arial" w:cs="Arial"/>
          <w:color w:val="000000" w:themeColor="text1" w:themeTint="FF" w:themeShade="FF"/>
        </w:rPr>
        <w:t>Multi-threading</w:t>
      </w:r>
      <w:proofErr w:type="spellEnd"/>
    </w:p>
    <w:p xmlns:wp14="http://schemas.microsoft.com/office/word/2010/wordml" w:rsidRPr="00000000" w:rsidR="00000000" w:rsidDel="00000000" w:rsidP="6E832894" w:rsidRDefault="00000000" w14:paraId="0000002D" wp14:textId="77777777">
      <w:pPr>
        <w:jc w:val="both"/>
        <w:rPr>
          <w:rFonts w:ascii="Arial" w:hAnsi="Arial" w:eastAsia="Arial" w:cs="Arial"/>
          <w:color w:val="000000"/>
        </w:rPr>
      </w:pPr>
      <w:r w:rsidRPr="6E832894" w:rsidR="6E832894">
        <w:rPr>
          <w:rFonts w:ascii="Arial" w:hAnsi="Arial" w:eastAsia="Arial" w:cs="Arial"/>
          <w:color w:val="000000" w:themeColor="text1" w:themeTint="FF" w:themeShade="FF"/>
        </w:rPr>
        <w:t>Paradigmes de programmation</w:t>
      </w:r>
    </w:p>
    <w:p xmlns:wp14="http://schemas.microsoft.com/office/word/2010/wordml" w:rsidRPr="00000000" w:rsidR="00000000" w:rsidDel="00000000" w:rsidP="6E832894" w:rsidRDefault="00000000" w14:paraId="0000002E" wp14:textId="77777777">
      <w:pPr>
        <w:pStyle w:val="Heading3"/>
        <w:jc w:val="both"/>
        <w:rPr>
          <w:rFonts w:ascii="Arial" w:hAnsi="Arial" w:eastAsia="Arial" w:cs="Arial"/>
          <w:rtl w:val="0"/>
        </w:rPr>
      </w:pPr>
      <w:bookmarkStart w:name="_s6m5ic2du407" w:id="12"/>
      <w:bookmarkEnd w:id="12"/>
      <w:r w:rsidRPr="6E832894" w:rsidR="6E832894">
        <w:rPr>
          <w:rFonts w:ascii="Arial" w:hAnsi="Arial" w:eastAsia="Arial" w:cs="Arial"/>
        </w:rPr>
        <w:t>Module 2 – Programmation de base</w:t>
      </w:r>
    </w:p>
    <w:p xmlns:wp14="http://schemas.microsoft.com/office/word/2010/wordml" w:rsidRPr="00000000" w:rsidR="00000000" w:rsidDel="00000000" w:rsidP="6E832894" w:rsidRDefault="00000000" w14:paraId="0000002F" wp14:textId="77777777">
      <w:pPr>
        <w:jc w:val="both"/>
        <w:rPr>
          <w:rFonts w:ascii="Arial" w:hAnsi="Arial" w:eastAsia="Arial" w:cs="Arial"/>
          <w:color w:val="000000"/>
        </w:rPr>
      </w:pPr>
      <w:r w:rsidRPr="6E832894" w:rsidR="6E832894">
        <w:rPr>
          <w:rFonts w:ascii="Arial" w:hAnsi="Arial" w:eastAsia="Arial" w:cs="Arial"/>
          <w:color w:val="000000" w:themeColor="text1" w:themeTint="FF" w:themeShade="FF"/>
        </w:rPr>
        <w:t>Types primitifs</w:t>
      </w:r>
    </w:p>
    <w:p xmlns:wp14="http://schemas.microsoft.com/office/word/2010/wordml" w:rsidRPr="00000000" w:rsidR="00000000" w:rsidDel="00000000" w:rsidP="6E832894" w:rsidRDefault="00000000" w14:paraId="00000030" wp14:textId="77777777">
      <w:pPr>
        <w:jc w:val="both"/>
        <w:rPr>
          <w:rFonts w:ascii="Arial" w:hAnsi="Arial" w:eastAsia="Arial" w:cs="Arial"/>
          <w:color w:val="000000"/>
        </w:rPr>
      </w:pPr>
      <w:r w:rsidRPr="6E832894" w:rsidR="6E832894">
        <w:rPr>
          <w:rFonts w:ascii="Arial" w:hAnsi="Arial" w:eastAsia="Arial" w:cs="Arial"/>
          <w:color w:val="000000" w:themeColor="text1" w:themeTint="FF" w:themeShade="FF"/>
        </w:rPr>
        <w:t>Fonctions</w:t>
      </w:r>
    </w:p>
    <w:p xmlns:wp14="http://schemas.microsoft.com/office/word/2010/wordml" w:rsidRPr="00000000" w:rsidR="00000000" w:rsidDel="00000000" w:rsidP="6E832894" w:rsidRDefault="00000000" w14:paraId="00000031" wp14:textId="77777777">
      <w:pPr>
        <w:jc w:val="both"/>
        <w:rPr>
          <w:rFonts w:ascii="Arial" w:hAnsi="Arial" w:eastAsia="Arial" w:cs="Arial"/>
          <w:color w:val="000000"/>
        </w:rPr>
      </w:pPr>
      <w:r w:rsidRPr="6E832894" w:rsidR="6E832894">
        <w:rPr>
          <w:rFonts w:ascii="Arial" w:hAnsi="Arial" w:eastAsia="Arial" w:cs="Arial"/>
          <w:color w:val="000000" w:themeColor="text1" w:themeTint="FF" w:themeShade="FF"/>
        </w:rPr>
        <w:t>Variables et Mutabilité</w:t>
      </w:r>
    </w:p>
    <w:p xmlns:wp14="http://schemas.microsoft.com/office/word/2010/wordml" w:rsidRPr="00000000" w:rsidR="00000000" w:rsidDel="00000000" w:rsidP="6E832894" w:rsidRDefault="00000000" w14:paraId="00000032" wp14:textId="77777777">
      <w:pPr>
        <w:jc w:val="both"/>
        <w:rPr>
          <w:rFonts w:ascii="Arial" w:hAnsi="Arial" w:eastAsia="Arial" w:cs="Arial"/>
          <w:color w:val="000000"/>
        </w:rPr>
      </w:pPr>
      <w:r w:rsidRPr="6E832894" w:rsidR="6E832894">
        <w:rPr>
          <w:rFonts w:ascii="Arial" w:hAnsi="Arial" w:eastAsia="Arial" w:cs="Arial"/>
          <w:color w:val="000000" w:themeColor="text1" w:themeTint="FF" w:themeShade="FF"/>
        </w:rPr>
        <w:t>Control flow</w:t>
      </w:r>
    </w:p>
    <w:p xmlns:wp14="http://schemas.microsoft.com/office/word/2010/wordml" w:rsidRPr="00000000" w:rsidR="00000000" w:rsidDel="00000000" w:rsidP="6E832894" w:rsidRDefault="00000000" w14:paraId="00000033" wp14:textId="77777777">
      <w:pPr>
        <w:jc w:val="both"/>
        <w:rPr>
          <w:rFonts w:ascii="Arial" w:hAnsi="Arial" w:eastAsia="Arial" w:cs="Arial"/>
          <w:color w:val="000000"/>
        </w:rPr>
      </w:pPr>
      <w:r w:rsidRPr="6E832894" w:rsidR="6E832894">
        <w:rPr>
          <w:rFonts w:ascii="Arial" w:hAnsi="Arial" w:eastAsia="Arial" w:cs="Arial"/>
          <w:color w:val="000000" w:themeColor="text1" w:themeTint="FF" w:themeShade="FF"/>
        </w:rPr>
        <w:t>Types structurés</w:t>
      </w:r>
    </w:p>
    <w:p xmlns:wp14="http://schemas.microsoft.com/office/word/2010/wordml" w:rsidRPr="00000000" w:rsidR="00000000" w:rsidDel="00000000" w:rsidP="6E832894" w:rsidRDefault="00000000" w14:paraId="00000034" wp14:textId="77777777">
      <w:pPr>
        <w:jc w:val="both"/>
        <w:rPr>
          <w:rFonts w:ascii="Arial" w:hAnsi="Arial" w:eastAsia="Arial" w:cs="Arial"/>
          <w:color w:val="000000"/>
        </w:rPr>
      </w:pPr>
      <w:r w:rsidRPr="6E832894" w:rsidR="6E832894">
        <w:rPr>
          <w:rFonts w:ascii="Arial" w:hAnsi="Arial" w:eastAsia="Arial" w:cs="Arial"/>
          <w:color w:val="000000" w:themeColor="text1" w:themeTint="FF" w:themeShade="FF"/>
        </w:rPr>
        <w:t>Type énumérés (</w:t>
      </w:r>
      <w:proofErr w:type="spellStart"/>
      <w:r w:rsidRPr="6E832894" w:rsidR="6E832894">
        <w:rPr>
          <w:rFonts w:ascii="Arial" w:hAnsi="Arial" w:eastAsia="Arial" w:cs="Arial"/>
          <w:color w:val="000000" w:themeColor="text1" w:themeTint="FF" w:themeShade="FF"/>
        </w:rPr>
        <w:t>enum</w:t>
      </w:r>
      <w:proofErr w:type="spellEnd"/>
      <w:r w:rsidRPr="6E832894" w:rsidR="6E832894">
        <w:rPr>
          <w:rFonts w:ascii="Arial" w:hAnsi="Arial" w:eastAsia="Arial" w:cs="Arial"/>
          <w:color w:val="000000" w:themeColor="text1" w:themeTint="FF" w:themeShade="FF"/>
        </w:rPr>
        <w:t>, match, Option)</w:t>
      </w:r>
    </w:p>
    <w:p xmlns:wp14="http://schemas.microsoft.com/office/word/2010/wordml" w:rsidRPr="00000000" w:rsidR="00000000" w:rsidDel="00000000" w:rsidP="6E832894" w:rsidRDefault="00000000" w14:paraId="00000035" wp14:textId="77777777">
      <w:pPr>
        <w:pStyle w:val="Heading3"/>
        <w:jc w:val="both"/>
        <w:rPr>
          <w:rFonts w:ascii="Arial" w:hAnsi="Arial" w:eastAsia="Arial" w:cs="Arial"/>
          <w:rtl w:val="0"/>
        </w:rPr>
      </w:pPr>
      <w:bookmarkStart w:name="_chua7gblpiuv" w:id="13"/>
      <w:bookmarkEnd w:id="13"/>
      <w:r w:rsidRPr="6E832894" w:rsidR="6E832894">
        <w:rPr>
          <w:rFonts w:ascii="Arial" w:hAnsi="Arial" w:eastAsia="Arial" w:cs="Arial"/>
        </w:rPr>
        <w:t xml:space="preserve">Module 3 – </w:t>
      </w:r>
      <w:proofErr w:type="spellStart"/>
      <w:r w:rsidRPr="6E832894" w:rsidR="6E832894">
        <w:rPr>
          <w:rFonts w:ascii="Arial" w:hAnsi="Arial" w:eastAsia="Arial" w:cs="Arial"/>
        </w:rPr>
        <w:t>Ownership</w:t>
      </w:r>
      <w:proofErr w:type="spellEnd"/>
      <w:r w:rsidRPr="6E832894" w:rsidR="6E832894">
        <w:rPr>
          <w:rFonts w:ascii="Arial" w:hAnsi="Arial" w:eastAsia="Arial" w:cs="Arial"/>
        </w:rPr>
        <w:t xml:space="preserve"> et références</w:t>
      </w:r>
    </w:p>
    <w:p xmlns:wp14="http://schemas.microsoft.com/office/word/2010/wordml" w:rsidRPr="00000000" w:rsidR="00000000" w:rsidDel="00000000" w:rsidP="6E832894" w:rsidRDefault="00000000" w14:paraId="00000036" wp14:textId="77777777">
      <w:pPr>
        <w:jc w:val="both"/>
        <w:rPr>
          <w:rFonts w:ascii="Arial" w:hAnsi="Arial" w:eastAsia="Arial" w:cs="Arial"/>
          <w:color w:val="000000"/>
        </w:rPr>
      </w:pPr>
      <w:proofErr w:type="spellStart"/>
      <w:r w:rsidRPr="6E832894" w:rsidR="6E832894">
        <w:rPr>
          <w:rFonts w:ascii="Arial" w:hAnsi="Arial" w:eastAsia="Arial" w:cs="Arial"/>
          <w:color w:val="000000" w:themeColor="text1" w:themeTint="FF" w:themeShade="FF"/>
        </w:rPr>
        <w:t>Ownership</w:t>
      </w:r>
      <w:proofErr w:type="spellEnd"/>
    </w:p>
    <w:p xmlns:wp14="http://schemas.microsoft.com/office/word/2010/wordml" w:rsidRPr="00000000" w:rsidR="00000000" w:rsidDel="00000000" w:rsidP="6E832894" w:rsidRDefault="00000000" w14:paraId="00000037" wp14:textId="77777777">
      <w:pPr>
        <w:jc w:val="both"/>
        <w:rPr>
          <w:rFonts w:ascii="Arial" w:hAnsi="Arial" w:eastAsia="Arial" w:cs="Arial"/>
          <w:color w:val="000000"/>
        </w:rPr>
      </w:pPr>
      <w:r w:rsidRPr="6E832894" w:rsidR="6E832894">
        <w:rPr>
          <w:rFonts w:ascii="Arial" w:hAnsi="Arial" w:eastAsia="Arial" w:cs="Arial"/>
          <w:color w:val="000000" w:themeColor="text1" w:themeTint="FF" w:themeShade="FF"/>
        </w:rPr>
        <w:t>Référence et Emprunt</w:t>
      </w:r>
    </w:p>
    <w:p xmlns:wp14="http://schemas.microsoft.com/office/word/2010/wordml" w:rsidRPr="00000000" w:rsidR="00000000" w:rsidDel="00000000" w:rsidP="6E832894" w:rsidRDefault="00000000" w14:paraId="00000038" wp14:textId="77777777">
      <w:pPr>
        <w:jc w:val="both"/>
        <w:rPr>
          <w:rFonts w:ascii="Arial" w:hAnsi="Arial" w:eastAsia="Arial" w:cs="Arial"/>
          <w:color w:val="000000"/>
        </w:rPr>
      </w:pPr>
      <w:r w:rsidRPr="6E832894" w:rsidR="6E832894">
        <w:rPr>
          <w:rFonts w:ascii="Arial" w:hAnsi="Arial" w:eastAsia="Arial" w:cs="Arial"/>
          <w:color w:val="000000" w:themeColor="text1" w:themeTint="FF" w:themeShade="FF"/>
        </w:rPr>
        <w:t>Slices</w:t>
      </w:r>
    </w:p>
    <w:p xmlns:wp14="http://schemas.microsoft.com/office/word/2010/wordml" w:rsidRPr="00000000" w:rsidR="00000000" w:rsidDel="00000000" w:rsidP="6E832894" w:rsidRDefault="00000000" w14:paraId="00000039" wp14:textId="77777777">
      <w:pPr>
        <w:jc w:val="both"/>
        <w:rPr>
          <w:rFonts w:ascii="Arial" w:hAnsi="Arial" w:eastAsia="Arial" w:cs="Arial"/>
          <w:color w:val="000000"/>
        </w:rPr>
      </w:pPr>
      <w:r w:rsidRPr="6E832894" w:rsidR="6E832894">
        <w:rPr>
          <w:rFonts w:ascii="Arial" w:hAnsi="Arial" w:eastAsia="Arial" w:cs="Arial"/>
          <w:color w:val="000000" w:themeColor="text1" w:themeTint="FF" w:themeShade="FF"/>
        </w:rPr>
        <w:t>Durée de vie (</w:t>
      </w:r>
      <w:proofErr w:type="spellStart"/>
      <w:r w:rsidRPr="6E832894" w:rsidR="6E832894">
        <w:rPr>
          <w:rFonts w:ascii="Arial" w:hAnsi="Arial" w:eastAsia="Arial" w:cs="Arial"/>
          <w:color w:val="000000" w:themeColor="text1" w:themeTint="FF" w:themeShade="FF"/>
        </w:rPr>
        <w:t>lifetime</w:t>
      </w:r>
      <w:proofErr w:type="spellEnd"/>
      <w:r w:rsidRPr="6E832894" w:rsidR="6E832894">
        <w:rPr>
          <w:rFonts w:ascii="Arial" w:hAnsi="Arial" w:eastAsia="Arial" w:cs="Arial"/>
          <w:color w:val="000000" w:themeColor="text1" w:themeTint="FF" w:themeShade="FF"/>
        </w:rPr>
        <w:t>)</w:t>
      </w:r>
    </w:p>
    <w:p xmlns:wp14="http://schemas.microsoft.com/office/word/2010/wordml" w:rsidRPr="00000000" w:rsidR="00000000" w:rsidDel="00000000" w:rsidP="6E832894" w:rsidRDefault="00000000" w14:paraId="0000003A" wp14:textId="77777777">
      <w:pPr>
        <w:jc w:val="both"/>
        <w:rPr>
          <w:rFonts w:ascii="Arial" w:hAnsi="Arial" w:eastAsia="Arial" w:cs="Arial"/>
          <w:color w:val="000000"/>
        </w:rPr>
      </w:pPr>
      <w:r w:rsidRPr="6E832894" w:rsidR="6E832894">
        <w:rPr>
          <w:rFonts w:ascii="Arial" w:hAnsi="Arial" w:eastAsia="Arial" w:cs="Arial"/>
          <w:color w:val="000000" w:themeColor="text1" w:themeTint="FF" w:themeShade="FF"/>
        </w:rPr>
        <w:t>Types contenant des références</w:t>
      </w:r>
    </w:p>
    <w:p xmlns:wp14="http://schemas.microsoft.com/office/word/2010/wordml" w:rsidRPr="00000000" w:rsidR="00000000" w:rsidDel="00000000" w:rsidP="6E832894" w:rsidRDefault="00000000" w14:paraId="0000003B" wp14:textId="77777777">
      <w:pPr>
        <w:pStyle w:val="Heading3"/>
        <w:jc w:val="both"/>
        <w:rPr>
          <w:rFonts w:ascii="Arial" w:hAnsi="Arial" w:eastAsia="Arial" w:cs="Arial"/>
          <w:rtl w:val="0"/>
        </w:rPr>
      </w:pPr>
      <w:bookmarkStart w:name="_oxw3g56ympti" w:id="14"/>
      <w:bookmarkEnd w:id="14"/>
      <w:r w:rsidRPr="6E832894" w:rsidR="6E832894">
        <w:rPr>
          <w:rFonts w:ascii="Arial" w:hAnsi="Arial" w:eastAsia="Arial" w:cs="Arial"/>
        </w:rPr>
        <w:t>Module 4 – Types avancés</w:t>
      </w:r>
    </w:p>
    <w:p xmlns:wp14="http://schemas.microsoft.com/office/word/2010/wordml" w:rsidRPr="00000000" w:rsidR="00000000" w:rsidDel="00000000" w:rsidP="6E832894" w:rsidRDefault="00000000" w14:paraId="0000003C" wp14:textId="77777777">
      <w:pPr>
        <w:pBdr>
          <w:top w:val="nil" w:sz="0" w:space="0"/>
          <w:left w:val="nil" w:sz="0" w:space="0"/>
          <w:bottom w:val="nil" w:sz="0" w:space="0"/>
          <w:right w:val="nil" w:sz="0" w:space="0"/>
          <w:between w:val="nil" w:sz="0" w:space="0"/>
        </w:pBdr>
        <w:shd w:val="clear" w:color="auto" w:fill="auto"/>
        <w:ind w:left="0" w:right="0" w:firstLine="0"/>
        <w:jc w:val="both"/>
        <w:rPr>
          <w:rFonts w:ascii="Arial" w:hAnsi="Arial" w:eastAsia="Arial" w:cs="Arial"/>
          <w:color w:val="000000"/>
        </w:rPr>
      </w:pPr>
      <w:r w:rsidRPr="6E832894" w:rsidR="6E832894">
        <w:rPr>
          <w:rFonts w:ascii="Arial" w:hAnsi="Arial" w:eastAsia="Arial" w:cs="Arial"/>
          <w:color w:val="000000" w:themeColor="text1" w:themeTint="FF" w:themeShade="FF"/>
        </w:rPr>
        <w:t xml:space="preserve">Collections (String, </w:t>
      </w:r>
      <w:proofErr w:type="spellStart"/>
      <w:r w:rsidRPr="6E832894" w:rsidR="6E832894">
        <w:rPr>
          <w:rFonts w:ascii="Arial" w:hAnsi="Arial" w:eastAsia="Arial" w:cs="Arial"/>
          <w:color w:val="000000" w:themeColor="text1" w:themeTint="FF" w:themeShade="FF"/>
        </w:rPr>
        <w:t>Vec</w:t>
      </w:r>
      <w:proofErr w:type="spellEnd"/>
      <w:r w:rsidRPr="6E832894" w:rsidR="6E832894">
        <w:rPr>
          <w:rFonts w:ascii="Arial" w:hAnsi="Arial" w:eastAsia="Arial" w:cs="Arial"/>
          <w:color w:val="000000" w:themeColor="text1" w:themeTint="FF" w:themeShade="FF"/>
        </w:rPr>
        <w:t xml:space="preserve">, </w:t>
      </w:r>
      <w:proofErr w:type="spellStart"/>
      <w:r w:rsidRPr="6E832894" w:rsidR="6E832894">
        <w:rPr>
          <w:rFonts w:ascii="Arial" w:hAnsi="Arial" w:eastAsia="Arial" w:cs="Arial"/>
          <w:color w:val="000000" w:themeColor="text1" w:themeTint="FF" w:themeShade="FF"/>
        </w:rPr>
        <w:t>HashMap</w:t>
      </w:r>
      <w:proofErr w:type="spellEnd"/>
      <w:r w:rsidRPr="6E832894" w:rsidR="6E832894">
        <w:rPr>
          <w:rFonts w:ascii="Arial" w:hAnsi="Arial" w:eastAsia="Arial" w:cs="Arial"/>
          <w:color w:val="000000" w:themeColor="text1" w:themeTint="FF" w:themeShade="FF"/>
        </w:rPr>
        <w:t>)</w:t>
      </w:r>
    </w:p>
    <w:p xmlns:wp14="http://schemas.microsoft.com/office/word/2010/wordml" w:rsidRPr="00000000" w:rsidR="00000000" w:rsidDel="00000000" w:rsidP="6E832894" w:rsidRDefault="00000000" w14:paraId="0000003D" wp14:textId="77777777">
      <w:pPr>
        <w:pBdr>
          <w:top w:val="nil" w:sz="0" w:space="0"/>
          <w:left w:val="nil" w:sz="0" w:space="0"/>
          <w:bottom w:val="nil" w:sz="0" w:space="0"/>
          <w:right w:val="nil" w:sz="0" w:space="0"/>
          <w:between w:val="nil" w:sz="0" w:space="0"/>
        </w:pBdr>
        <w:shd w:val="clear" w:color="auto" w:fill="auto"/>
        <w:ind w:left="0" w:right="0" w:firstLine="0"/>
        <w:jc w:val="both"/>
        <w:rPr>
          <w:rFonts w:ascii="Arial" w:hAnsi="Arial" w:eastAsia="Arial" w:cs="Arial"/>
          <w:color w:val="000000"/>
        </w:rPr>
      </w:pPr>
      <w:proofErr w:type="spellStart"/>
      <w:r w:rsidRPr="6E832894" w:rsidR="6E832894">
        <w:rPr>
          <w:rFonts w:ascii="Arial" w:hAnsi="Arial" w:eastAsia="Arial" w:cs="Arial"/>
          <w:color w:val="000000" w:themeColor="text1" w:themeTint="FF" w:themeShade="FF"/>
        </w:rPr>
        <w:t>Iterateurs</w:t>
      </w:r>
      <w:proofErr w:type="spellEnd"/>
    </w:p>
    <w:p xmlns:wp14="http://schemas.microsoft.com/office/word/2010/wordml" w:rsidRPr="00000000" w:rsidR="00000000" w:rsidDel="00000000" w:rsidP="6E832894" w:rsidRDefault="00000000" w14:paraId="0000003E" wp14:textId="77777777">
      <w:pPr>
        <w:pBdr>
          <w:top w:val="nil" w:sz="0" w:space="0"/>
          <w:left w:val="nil" w:sz="0" w:space="0"/>
          <w:bottom w:val="nil" w:sz="0" w:space="0"/>
          <w:right w:val="nil" w:sz="0" w:space="0"/>
          <w:between w:val="nil" w:sz="0" w:space="0"/>
        </w:pBdr>
        <w:shd w:val="clear" w:color="auto" w:fill="auto"/>
        <w:ind w:left="0" w:right="0" w:firstLine="0"/>
        <w:jc w:val="both"/>
        <w:rPr>
          <w:rFonts w:ascii="Arial" w:hAnsi="Arial" w:eastAsia="Arial" w:cs="Arial"/>
          <w:color w:val="000000"/>
        </w:rPr>
      </w:pPr>
      <w:r w:rsidRPr="6E832894" w:rsidR="6E832894">
        <w:rPr>
          <w:rFonts w:ascii="Arial" w:hAnsi="Arial" w:eastAsia="Arial" w:cs="Arial"/>
          <w:color w:val="000000" w:themeColor="text1" w:themeTint="FF" w:themeShade="FF"/>
        </w:rPr>
        <w:t>Gestion d’erreur (</w:t>
      </w:r>
      <w:proofErr w:type="spellStart"/>
      <w:r w:rsidRPr="6E832894" w:rsidR="6E832894">
        <w:rPr>
          <w:rFonts w:ascii="Arial" w:hAnsi="Arial" w:eastAsia="Arial" w:cs="Arial"/>
          <w:color w:val="000000" w:themeColor="text1" w:themeTint="FF" w:themeShade="FF"/>
        </w:rPr>
        <w:t>Result</w:t>
      </w:r>
      <w:proofErr w:type="spellEnd"/>
      <w:r w:rsidRPr="6E832894" w:rsidR="6E832894">
        <w:rPr>
          <w:rFonts w:ascii="Arial" w:hAnsi="Arial" w:eastAsia="Arial" w:cs="Arial"/>
          <w:color w:val="000000" w:themeColor="text1" w:themeTint="FF" w:themeShade="FF"/>
        </w:rPr>
        <w:t>, propagation, panic)</w:t>
      </w:r>
    </w:p>
    <w:p xmlns:wp14="http://schemas.microsoft.com/office/word/2010/wordml" w:rsidRPr="00000000" w:rsidR="00000000" w:rsidDel="00000000" w:rsidP="6E832894" w:rsidRDefault="00000000" w14:paraId="0000003F" wp14:textId="77777777">
      <w:pPr>
        <w:pBdr>
          <w:top w:val="nil" w:sz="0" w:space="0"/>
          <w:left w:val="nil" w:sz="0" w:space="0"/>
          <w:bottom w:val="nil" w:sz="0" w:space="0"/>
          <w:right w:val="nil" w:sz="0" w:space="0"/>
          <w:between w:val="nil" w:sz="0" w:space="0"/>
        </w:pBdr>
        <w:shd w:val="clear" w:color="auto" w:fill="auto"/>
        <w:ind w:left="0" w:right="0" w:firstLine="0"/>
        <w:jc w:val="both"/>
        <w:rPr>
          <w:rFonts w:ascii="Arial" w:hAnsi="Arial" w:eastAsia="Arial" w:cs="Arial"/>
          <w:color w:val="000000"/>
        </w:rPr>
      </w:pPr>
      <w:r w:rsidRPr="6E832894" w:rsidR="6E832894">
        <w:rPr>
          <w:rFonts w:ascii="Arial" w:hAnsi="Arial" w:eastAsia="Arial" w:cs="Arial"/>
          <w:color w:val="000000" w:themeColor="text1" w:themeTint="FF" w:themeShade="FF"/>
        </w:rPr>
        <w:t>Fermetures (</w:t>
      </w:r>
      <w:proofErr w:type="spellStart"/>
      <w:r w:rsidRPr="6E832894" w:rsidR="6E832894">
        <w:rPr>
          <w:rFonts w:ascii="Arial" w:hAnsi="Arial" w:eastAsia="Arial" w:cs="Arial"/>
          <w:color w:val="000000" w:themeColor="text1" w:themeTint="FF" w:themeShade="FF"/>
        </w:rPr>
        <w:t>Closures</w:t>
      </w:r>
      <w:proofErr w:type="spellEnd"/>
      <w:r w:rsidRPr="6E832894" w:rsidR="6E832894">
        <w:rPr>
          <w:rFonts w:ascii="Arial" w:hAnsi="Arial" w:eastAsia="Arial" w:cs="Arial"/>
          <w:color w:val="000000" w:themeColor="text1" w:themeTint="FF" w:themeShade="FF"/>
        </w:rPr>
        <w:t>)</w:t>
      </w:r>
    </w:p>
    <w:p xmlns:wp14="http://schemas.microsoft.com/office/word/2010/wordml" w:rsidRPr="00000000" w:rsidR="00000000" w:rsidDel="00000000" w:rsidP="6E832894" w:rsidRDefault="00000000" w14:paraId="00000040" wp14:textId="77777777">
      <w:pPr>
        <w:pStyle w:val="Heading3"/>
        <w:rPr>
          <w:rFonts w:ascii="Arial" w:hAnsi="Arial" w:eastAsia="Arial" w:cs="Arial"/>
          <w:rtl w:val="0"/>
        </w:rPr>
      </w:pPr>
      <w:bookmarkStart w:name="_qko48rpongj9" w:id="15"/>
      <w:bookmarkEnd w:id="15"/>
      <w:r w:rsidRPr="6E832894" w:rsidR="6E832894">
        <w:rPr>
          <w:rFonts w:ascii="Arial" w:hAnsi="Arial" w:eastAsia="Arial" w:cs="Arial"/>
        </w:rPr>
        <w:t>Module 5 – Généricité</w:t>
      </w:r>
    </w:p>
    <w:p xmlns:wp14="http://schemas.microsoft.com/office/word/2010/wordml" w:rsidRPr="00000000" w:rsidR="00000000" w:rsidDel="00000000" w:rsidP="6E832894" w:rsidRDefault="00000000" w14:paraId="00000041" wp14:textId="77777777">
      <w:pPr>
        <w:pBdr>
          <w:top w:val="nil" w:sz="0" w:space="0"/>
          <w:left w:val="nil" w:sz="0" w:space="0"/>
          <w:bottom w:val="nil" w:sz="0" w:space="0"/>
          <w:right w:val="nil" w:sz="0" w:space="0"/>
          <w:between w:val="nil" w:sz="0" w:space="0"/>
        </w:pBdr>
        <w:shd w:val="clear" w:color="auto" w:fill="auto"/>
        <w:ind w:left="0" w:right="0" w:firstLine="0"/>
        <w:rPr>
          <w:rFonts w:ascii="Arial" w:hAnsi="Arial" w:eastAsia="Arial" w:cs="Arial"/>
          <w:color w:val="000000"/>
        </w:rPr>
      </w:pPr>
      <w:r w:rsidRPr="6E832894" w:rsidR="6E832894">
        <w:rPr>
          <w:rFonts w:ascii="Arial" w:hAnsi="Arial" w:eastAsia="Arial" w:cs="Arial"/>
          <w:color w:val="000000" w:themeColor="text1" w:themeTint="FF" w:themeShade="FF"/>
        </w:rPr>
        <w:t>Types génériques</w:t>
      </w:r>
    </w:p>
    <w:p xmlns:wp14="http://schemas.microsoft.com/office/word/2010/wordml" w:rsidRPr="00000000" w:rsidR="00000000" w:rsidDel="00000000" w:rsidP="6E832894" w:rsidRDefault="00000000" w14:paraId="00000042" wp14:textId="77777777">
      <w:pPr>
        <w:pBdr>
          <w:top w:val="nil" w:sz="0" w:space="0"/>
          <w:left w:val="nil" w:sz="0" w:space="0"/>
          <w:bottom w:val="nil" w:sz="0" w:space="0"/>
          <w:right w:val="nil" w:sz="0" w:space="0"/>
          <w:between w:val="nil" w:sz="0" w:space="0"/>
        </w:pBdr>
        <w:shd w:val="clear" w:color="auto" w:fill="auto"/>
        <w:ind w:left="0" w:right="0" w:firstLine="0"/>
        <w:rPr>
          <w:rFonts w:ascii="Arial" w:hAnsi="Arial" w:eastAsia="Arial" w:cs="Arial"/>
          <w:color w:val="000000"/>
        </w:rPr>
      </w:pPr>
      <w:r w:rsidRPr="6E832894" w:rsidR="6E832894">
        <w:rPr>
          <w:rFonts w:ascii="Arial" w:hAnsi="Arial" w:eastAsia="Arial" w:cs="Arial"/>
          <w:color w:val="000000" w:themeColor="text1" w:themeTint="FF" w:themeShade="FF"/>
        </w:rPr>
        <w:t>Système de Trait</w:t>
      </w:r>
    </w:p>
    <w:p xmlns:wp14="http://schemas.microsoft.com/office/word/2010/wordml" w:rsidRPr="00000000" w:rsidR="00000000" w:rsidDel="00000000" w:rsidP="6E832894" w:rsidRDefault="00000000" w14:paraId="00000043" wp14:textId="77777777">
      <w:pPr>
        <w:pBdr>
          <w:top w:val="nil" w:sz="0" w:space="0"/>
          <w:left w:val="nil" w:sz="0" w:space="0"/>
          <w:bottom w:val="nil" w:sz="0" w:space="0"/>
          <w:right w:val="nil" w:sz="0" w:space="0"/>
          <w:between w:val="nil" w:sz="0" w:space="0"/>
        </w:pBdr>
        <w:shd w:val="clear" w:color="auto" w:fill="auto"/>
        <w:ind w:left="0" w:right="0" w:firstLine="0"/>
        <w:rPr>
          <w:rFonts w:ascii="Arial" w:hAnsi="Arial" w:eastAsia="Arial" w:cs="Arial"/>
          <w:color w:val="000000"/>
        </w:rPr>
      </w:pPr>
      <w:r w:rsidRPr="6E832894" w:rsidR="6E832894">
        <w:rPr>
          <w:rFonts w:ascii="Arial" w:hAnsi="Arial" w:eastAsia="Arial" w:cs="Arial"/>
          <w:color w:val="000000" w:themeColor="text1" w:themeTint="FF" w:themeShade="FF"/>
        </w:rPr>
        <w:t xml:space="preserve"> Traits standards</w:t>
      </w:r>
    </w:p>
    <w:p xmlns:wp14="http://schemas.microsoft.com/office/word/2010/wordml" w:rsidRPr="00000000" w:rsidR="00000000" w:rsidDel="00000000" w:rsidP="6E832894" w:rsidRDefault="00000000" w14:paraId="00000044" wp14:textId="77777777">
      <w:pPr>
        <w:numPr>
          <w:ilvl w:val="0"/>
          <w:numId w:val="2"/>
        </w:numPr>
        <w:pBdr>
          <w:top w:val="nil" w:sz="0" w:space="0"/>
          <w:left w:val="nil" w:sz="0" w:space="0"/>
          <w:bottom w:val="nil" w:sz="0" w:space="0"/>
          <w:right w:val="nil" w:sz="0" w:space="0"/>
          <w:between w:val="nil" w:sz="0" w:space="0"/>
        </w:pBdr>
        <w:shd w:val="clear" w:color="auto" w:fill="auto"/>
        <w:ind w:left="720" w:right="0" w:hanging="360"/>
        <w:rPr>
          <w:rFonts w:ascii="Arial" w:hAnsi="Arial" w:eastAsia="Arial" w:cs="Arial"/>
          <w:color w:val="000000"/>
          <w:u w:val="none"/>
        </w:rPr>
      </w:pPr>
      <w:r w:rsidRPr="6E832894" w:rsidR="6E832894">
        <w:rPr>
          <w:rFonts w:ascii="Arial" w:hAnsi="Arial" w:eastAsia="Arial" w:cs="Arial"/>
          <w:color w:val="000000" w:themeColor="text1" w:themeTint="FF" w:themeShade="FF"/>
        </w:rPr>
        <w:t>Surcharge d’opérateurs</w:t>
      </w:r>
    </w:p>
    <w:p xmlns:wp14="http://schemas.microsoft.com/office/word/2010/wordml" w:rsidRPr="00000000" w:rsidR="00000000" w:rsidDel="00000000" w:rsidP="6E832894" w:rsidRDefault="00000000" w14:paraId="00000045" wp14:textId="77777777">
      <w:pPr>
        <w:pBdr>
          <w:top w:val="nil" w:sz="0" w:space="0"/>
          <w:left w:val="nil" w:sz="0" w:space="0"/>
          <w:bottom w:val="nil" w:sz="0" w:space="0"/>
          <w:right w:val="nil" w:sz="0" w:space="0"/>
          <w:between w:val="nil" w:sz="0" w:space="0"/>
        </w:pBdr>
        <w:shd w:val="clear" w:color="auto" w:fill="auto"/>
        <w:ind w:left="0" w:right="0" w:firstLine="0"/>
        <w:rPr>
          <w:rFonts w:ascii="Arial" w:hAnsi="Arial" w:eastAsia="Arial" w:cs="Arial"/>
          <w:color w:val="000000"/>
        </w:rPr>
      </w:pPr>
      <w:r w:rsidRPr="6E832894" w:rsidR="6E832894">
        <w:rPr>
          <w:rFonts w:ascii="Arial" w:hAnsi="Arial" w:eastAsia="Arial" w:cs="Arial"/>
          <w:color w:val="000000" w:themeColor="text1" w:themeTint="FF" w:themeShade="FF"/>
        </w:rPr>
        <w:t xml:space="preserve">Smart pointers (Box, </w:t>
      </w:r>
      <w:proofErr w:type="spellStart"/>
      <w:r w:rsidRPr="6E832894" w:rsidR="6E832894">
        <w:rPr>
          <w:rFonts w:ascii="Arial" w:hAnsi="Arial" w:eastAsia="Arial" w:cs="Arial"/>
          <w:color w:val="000000" w:themeColor="text1" w:themeTint="FF" w:themeShade="FF"/>
        </w:rPr>
        <w:t>Rc</w:t>
      </w:r>
      <w:proofErr w:type="spellEnd"/>
      <w:r w:rsidRPr="6E832894" w:rsidR="6E832894">
        <w:rPr>
          <w:rFonts w:ascii="Arial" w:hAnsi="Arial" w:eastAsia="Arial" w:cs="Arial"/>
          <w:color w:val="000000" w:themeColor="text1" w:themeTint="FF" w:themeShade="FF"/>
        </w:rPr>
        <w:t xml:space="preserve">, </w:t>
      </w:r>
      <w:proofErr w:type="spellStart"/>
      <w:r w:rsidRPr="6E832894" w:rsidR="6E832894">
        <w:rPr>
          <w:rFonts w:ascii="Arial" w:hAnsi="Arial" w:eastAsia="Arial" w:cs="Arial"/>
          <w:color w:val="000000" w:themeColor="text1" w:themeTint="FF" w:themeShade="FF"/>
        </w:rPr>
        <w:t>Cell</w:t>
      </w:r>
      <w:proofErr w:type="spellEnd"/>
      <w:r w:rsidRPr="6E832894" w:rsidR="6E832894">
        <w:rPr>
          <w:rFonts w:ascii="Arial" w:hAnsi="Arial" w:eastAsia="Arial" w:cs="Arial"/>
          <w:color w:val="000000" w:themeColor="text1" w:themeTint="FF" w:themeShade="FF"/>
        </w:rPr>
        <w:t xml:space="preserve">, </w:t>
      </w:r>
      <w:proofErr w:type="spellStart"/>
      <w:r w:rsidRPr="6E832894" w:rsidR="6E832894">
        <w:rPr>
          <w:rFonts w:ascii="Arial" w:hAnsi="Arial" w:eastAsia="Arial" w:cs="Arial"/>
          <w:color w:val="000000" w:themeColor="text1" w:themeTint="FF" w:themeShade="FF"/>
        </w:rPr>
        <w:t>RefCell</w:t>
      </w:r>
      <w:proofErr w:type="spellEnd"/>
      <w:r w:rsidRPr="6E832894" w:rsidR="6E832894">
        <w:rPr>
          <w:rFonts w:ascii="Arial" w:hAnsi="Arial" w:eastAsia="Arial" w:cs="Arial"/>
          <w:color w:val="000000" w:themeColor="text1" w:themeTint="FF" w:themeShade="FF"/>
        </w:rPr>
        <w:t>)</w:t>
      </w:r>
    </w:p>
    <w:p xmlns:wp14="http://schemas.microsoft.com/office/word/2010/wordml" w:rsidRPr="00000000" w:rsidR="00000000" w:rsidDel="00000000" w:rsidP="6E832894" w:rsidRDefault="00000000" w14:paraId="00000046" wp14:textId="77777777">
      <w:pPr>
        <w:pStyle w:val="Heading3"/>
        <w:rPr>
          <w:rFonts w:ascii="Arial" w:hAnsi="Arial" w:eastAsia="Arial" w:cs="Arial"/>
          <w:rtl w:val="0"/>
        </w:rPr>
      </w:pPr>
      <w:bookmarkStart w:name="_l43guuwp4rtj" w:id="16"/>
      <w:bookmarkEnd w:id="16"/>
      <w:r w:rsidRPr="6E832894" w:rsidR="6E832894">
        <w:rPr>
          <w:rFonts w:ascii="Arial" w:hAnsi="Arial" w:eastAsia="Arial" w:cs="Arial"/>
        </w:rPr>
        <w:t>Module 6 – Environnement de développement</w:t>
      </w:r>
    </w:p>
    <w:p xmlns:wp14="http://schemas.microsoft.com/office/word/2010/wordml" w:rsidRPr="00000000" w:rsidR="00000000" w:rsidDel="00000000" w:rsidP="6E832894" w:rsidRDefault="00000000" w14:paraId="00000047" wp14:textId="77777777">
      <w:pPr>
        <w:pBdr>
          <w:top w:val="nil" w:sz="0" w:space="0"/>
          <w:left w:val="nil" w:sz="0" w:space="0"/>
          <w:bottom w:val="nil" w:sz="0" w:space="0"/>
          <w:right w:val="nil" w:sz="0" w:space="0"/>
          <w:between w:val="nil" w:sz="0" w:space="0"/>
        </w:pBdr>
        <w:shd w:val="clear" w:color="auto" w:fill="auto"/>
        <w:ind w:left="0" w:right="0" w:firstLine="0"/>
        <w:jc w:val="both"/>
        <w:rPr>
          <w:rFonts w:ascii="Arial" w:hAnsi="Arial" w:eastAsia="Arial" w:cs="Arial"/>
          <w:color w:val="000000"/>
        </w:rPr>
      </w:pPr>
      <w:r w:rsidRPr="6E832894" w:rsidR="6E832894">
        <w:rPr>
          <w:rFonts w:ascii="Arial" w:hAnsi="Arial" w:eastAsia="Arial" w:cs="Arial"/>
          <w:color w:val="000000" w:themeColor="text1" w:themeTint="FF" w:themeShade="FF"/>
        </w:rPr>
        <w:t>Installation (</w:t>
      </w:r>
      <w:proofErr w:type="spellStart"/>
      <w:r w:rsidRPr="6E832894" w:rsidR="6E832894">
        <w:rPr>
          <w:rFonts w:ascii="Arial" w:hAnsi="Arial" w:eastAsia="Arial" w:cs="Arial"/>
          <w:color w:val="000000" w:themeColor="text1" w:themeTint="FF" w:themeShade="FF"/>
        </w:rPr>
        <w:t>rustup</w:t>
      </w:r>
      <w:proofErr w:type="spellEnd"/>
      <w:r w:rsidRPr="6E832894" w:rsidR="6E832894">
        <w:rPr>
          <w:rFonts w:ascii="Arial" w:hAnsi="Arial" w:eastAsia="Arial" w:cs="Arial"/>
          <w:color w:val="000000" w:themeColor="text1" w:themeTint="FF" w:themeShade="FF"/>
        </w:rPr>
        <w:t>, paquets système)</w:t>
      </w:r>
    </w:p>
    <w:p xmlns:wp14="http://schemas.microsoft.com/office/word/2010/wordml" w:rsidRPr="00000000" w:rsidR="00000000" w:rsidDel="00000000" w:rsidP="6E832894" w:rsidRDefault="00000000" w14:paraId="00000048" wp14:textId="77777777">
      <w:pPr>
        <w:pBdr>
          <w:top w:val="nil" w:sz="0" w:space="0"/>
          <w:left w:val="nil" w:sz="0" w:space="0"/>
          <w:bottom w:val="nil" w:sz="0" w:space="0"/>
          <w:right w:val="nil" w:sz="0" w:space="0"/>
          <w:between w:val="nil" w:sz="0" w:space="0"/>
        </w:pBdr>
        <w:shd w:val="clear" w:color="auto" w:fill="auto"/>
        <w:ind w:left="0" w:right="0" w:firstLine="0"/>
        <w:jc w:val="both"/>
        <w:rPr>
          <w:rFonts w:ascii="Arial" w:hAnsi="Arial" w:eastAsia="Arial" w:cs="Arial"/>
          <w:color w:val="000000"/>
        </w:rPr>
      </w:pPr>
      <w:r w:rsidRPr="6E832894" w:rsidR="6E832894">
        <w:rPr>
          <w:rFonts w:ascii="Arial" w:hAnsi="Arial" w:eastAsia="Arial" w:cs="Arial"/>
          <w:color w:val="000000" w:themeColor="text1" w:themeTint="FF" w:themeShade="FF"/>
        </w:rPr>
        <w:t xml:space="preserve">Compilation et Système de </w:t>
      </w:r>
      <w:proofErr w:type="spellStart"/>
      <w:r w:rsidRPr="6E832894" w:rsidR="6E832894">
        <w:rPr>
          <w:rFonts w:ascii="Arial" w:hAnsi="Arial" w:eastAsia="Arial" w:cs="Arial"/>
          <w:color w:val="000000" w:themeColor="text1" w:themeTint="FF" w:themeShade="FF"/>
        </w:rPr>
        <w:t>build</w:t>
      </w:r>
      <w:proofErr w:type="spellEnd"/>
      <w:r w:rsidRPr="6E832894" w:rsidR="6E832894">
        <w:rPr>
          <w:rFonts w:ascii="Arial" w:hAnsi="Arial" w:eastAsia="Arial" w:cs="Arial"/>
          <w:color w:val="000000" w:themeColor="text1" w:themeTint="FF" w:themeShade="FF"/>
        </w:rPr>
        <w:t xml:space="preserve"> (</w:t>
      </w:r>
      <w:proofErr w:type="spellStart"/>
      <w:r w:rsidRPr="6E832894" w:rsidR="6E832894">
        <w:rPr>
          <w:rFonts w:ascii="Arial" w:hAnsi="Arial" w:eastAsia="Arial" w:cs="Arial"/>
          <w:color w:val="000000" w:themeColor="text1" w:themeTint="FF" w:themeShade="FF"/>
        </w:rPr>
        <w:t>rustc</w:t>
      </w:r>
      <w:proofErr w:type="spellEnd"/>
      <w:r w:rsidRPr="6E832894" w:rsidR="6E832894">
        <w:rPr>
          <w:rFonts w:ascii="Arial" w:hAnsi="Arial" w:eastAsia="Arial" w:cs="Arial"/>
          <w:color w:val="000000" w:themeColor="text1" w:themeTint="FF" w:themeShade="FF"/>
        </w:rPr>
        <w:t>, cargo)</w:t>
      </w:r>
    </w:p>
    <w:p xmlns:wp14="http://schemas.microsoft.com/office/word/2010/wordml" w:rsidRPr="00000000" w:rsidR="00000000" w:rsidDel="00000000" w:rsidP="6E832894" w:rsidRDefault="00000000" w14:paraId="00000049" wp14:textId="77777777">
      <w:pPr>
        <w:pBdr>
          <w:top w:val="nil" w:sz="0" w:space="0"/>
          <w:left w:val="nil" w:sz="0" w:space="0"/>
          <w:bottom w:val="nil" w:sz="0" w:space="0"/>
          <w:right w:val="nil" w:sz="0" w:space="0"/>
          <w:between w:val="nil" w:sz="0" w:space="0"/>
        </w:pBdr>
        <w:shd w:val="clear" w:color="auto" w:fill="auto"/>
        <w:ind w:left="0" w:right="0" w:firstLine="0"/>
        <w:jc w:val="both"/>
        <w:rPr>
          <w:rFonts w:ascii="Arial" w:hAnsi="Arial" w:eastAsia="Arial" w:cs="Arial"/>
          <w:color w:val="000000"/>
        </w:rPr>
      </w:pPr>
      <w:r w:rsidRPr="6E832894" w:rsidR="6E832894">
        <w:rPr>
          <w:rFonts w:ascii="Arial" w:hAnsi="Arial" w:eastAsia="Arial" w:cs="Arial"/>
          <w:color w:val="000000" w:themeColor="text1" w:themeTint="FF" w:themeShade="FF"/>
        </w:rPr>
        <w:t>Gestionnaire de paquets (cargo et crates.io)</w:t>
      </w:r>
    </w:p>
    <w:p xmlns:wp14="http://schemas.microsoft.com/office/word/2010/wordml" w:rsidRPr="00000000" w:rsidR="00000000" w:rsidDel="00000000" w:rsidP="6E832894" w:rsidRDefault="00000000" w14:paraId="0000004A" wp14:textId="77777777">
      <w:pPr>
        <w:pBdr>
          <w:top w:val="nil" w:sz="0" w:space="0"/>
          <w:left w:val="nil" w:sz="0" w:space="0"/>
          <w:bottom w:val="nil" w:sz="0" w:space="0"/>
          <w:right w:val="nil" w:sz="0" w:space="0"/>
          <w:between w:val="nil" w:sz="0" w:space="0"/>
        </w:pBdr>
        <w:shd w:val="clear" w:color="auto" w:fill="auto"/>
        <w:ind w:left="0" w:right="0" w:firstLine="0"/>
        <w:jc w:val="both"/>
        <w:rPr>
          <w:rFonts w:ascii="Arial" w:hAnsi="Arial" w:eastAsia="Arial" w:cs="Arial"/>
          <w:color w:val="000000"/>
        </w:rPr>
      </w:pPr>
      <w:r w:rsidRPr="6E832894" w:rsidR="6E832894">
        <w:rPr>
          <w:rFonts w:ascii="Arial" w:hAnsi="Arial" w:eastAsia="Arial" w:cs="Arial"/>
          <w:color w:val="000000" w:themeColor="text1" w:themeTint="FF" w:themeShade="FF"/>
        </w:rPr>
        <w:t>Tests unitaires</w:t>
      </w:r>
    </w:p>
    <w:p xmlns:wp14="http://schemas.microsoft.com/office/word/2010/wordml" w:rsidRPr="00000000" w:rsidR="00000000" w:rsidDel="00000000" w:rsidP="6E832894" w:rsidRDefault="00000000" w14:paraId="0000004B" wp14:textId="77777777">
      <w:pPr>
        <w:pBdr>
          <w:top w:val="nil" w:sz="0" w:space="0"/>
          <w:left w:val="nil" w:sz="0" w:space="0"/>
          <w:bottom w:val="nil" w:sz="0" w:space="0"/>
          <w:right w:val="nil" w:sz="0" w:space="0"/>
          <w:between w:val="nil" w:sz="0" w:space="0"/>
        </w:pBdr>
        <w:shd w:val="clear" w:color="auto" w:fill="auto"/>
        <w:ind w:left="0" w:right="0" w:firstLine="0"/>
        <w:jc w:val="both"/>
        <w:rPr>
          <w:rFonts w:ascii="Arial" w:hAnsi="Arial" w:eastAsia="Arial" w:cs="Arial"/>
          <w:color w:val="000000"/>
        </w:rPr>
      </w:pPr>
      <w:r w:rsidRPr="6E832894" w:rsidR="6E832894">
        <w:rPr>
          <w:rFonts w:ascii="Arial" w:hAnsi="Arial" w:eastAsia="Arial" w:cs="Arial"/>
          <w:color w:val="000000" w:themeColor="text1" w:themeTint="FF" w:themeShade="FF"/>
        </w:rPr>
        <w:t xml:space="preserve">Documentation : </w:t>
      </w:r>
      <w:proofErr w:type="spellStart"/>
      <w:r w:rsidRPr="6E832894" w:rsidR="6E832894">
        <w:rPr>
          <w:rFonts w:ascii="Arial" w:hAnsi="Arial" w:eastAsia="Arial" w:cs="Arial"/>
          <w:color w:val="000000" w:themeColor="text1" w:themeTint="FF" w:themeShade="FF"/>
        </w:rPr>
        <w:t>rustdoc</w:t>
      </w:r>
      <w:proofErr w:type="spellEnd"/>
    </w:p>
    <w:p xmlns:wp14="http://schemas.microsoft.com/office/word/2010/wordml" w:rsidRPr="00000000" w:rsidR="00000000" w:rsidDel="00000000" w:rsidP="6E832894" w:rsidRDefault="00000000" w14:paraId="0000004C" wp14:textId="77777777">
      <w:pPr>
        <w:pBdr>
          <w:top w:val="nil" w:sz="0" w:space="0"/>
          <w:left w:val="nil" w:sz="0" w:space="0"/>
          <w:bottom w:val="nil" w:sz="0" w:space="0"/>
          <w:right w:val="nil" w:sz="0" w:space="0"/>
          <w:between w:val="nil" w:sz="0" w:space="0"/>
        </w:pBdr>
        <w:shd w:val="clear" w:color="auto" w:fill="auto"/>
        <w:ind w:left="0" w:right="0" w:firstLine="0"/>
        <w:jc w:val="both"/>
        <w:rPr>
          <w:rFonts w:ascii="Arial" w:hAnsi="Arial" w:eastAsia="Arial" w:cs="Arial"/>
          <w:color w:val="000000"/>
        </w:rPr>
      </w:pPr>
      <w:r w:rsidRPr="6E832894" w:rsidR="6E832894">
        <w:rPr>
          <w:rFonts w:ascii="Arial" w:hAnsi="Arial" w:eastAsia="Arial" w:cs="Arial"/>
          <w:color w:val="000000" w:themeColor="text1" w:themeTint="FF" w:themeShade="FF"/>
        </w:rPr>
        <w:t>Environnements / Editeurs</w:t>
      </w:r>
    </w:p>
    <w:p xmlns:wp14="http://schemas.microsoft.com/office/word/2010/wordml" w:rsidRPr="00000000" w:rsidR="00000000" w:rsidDel="00000000" w:rsidP="6E832894" w:rsidRDefault="00000000" w14:paraId="0000004D" wp14:textId="77777777">
      <w:pPr>
        <w:pStyle w:val="Heading3"/>
        <w:rPr>
          <w:rFonts w:ascii="Arial" w:hAnsi="Arial" w:eastAsia="Arial" w:cs="Arial"/>
          <w:rtl w:val="0"/>
        </w:rPr>
      </w:pPr>
      <w:bookmarkStart w:name="_ptv2emo8587h" w:id="17"/>
      <w:bookmarkEnd w:id="17"/>
      <w:r w:rsidRPr="6E832894" w:rsidR="6E832894">
        <w:rPr>
          <w:rFonts w:ascii="Arial" w:hAnsi="Arial" w:eastAsia="Arial" w:cs="Arial"/>
        </w:rPr>
        <w:t xml:space="preserve">Module 7 – </w:t>
      </w:r>
      <w:proofErr w:type="spellStart"/>
      <w:r w:rsidRPr="6E832894" w:rsidR="6E832894">
        <w:rPr>
          <w:rFonts w:ascii="Arial" w:hAnsi="Arial" w:eastAsia="Arial" w:cs="Arial"/>
        </w:rPr>
        <w:t>Multi-threading</w:t>
      </w:r>
      <w:proofErr w:type="spellEnd"/>
    </w:p>
    <w:p xmlns:wp14="http://schemas.microsoft.com/office/word/2010/wordml" w:rsidRPr="00000000" w:rsidR="00000000" w:rsidDel="00000000" w:rsidP="6E832894" w:rsidRDefault="00000000" w14:paraId="0000004E" wp14:textId="77777777">
      <w:pPr>
        <w:pBdr>
          <w:top w:val="nil" w:sz="0" w:space="0"/>
          <w:left w:val="nil" w:sz="0" w:space="0"/>
          <w:bottom w:val="nil" w:sz="0" w:space="0"/>
          <w:right w:val="nil" w:sz="0" w:space="0"/>
          <w:between w:val="nil" w:sz="0" w:space="0"/>
        </w:pBdr>
        <w:shd w:val="clear" w:color="auto" w:fill="auto"/>
        <w:ind w:left="0" w:right="0" w:firstLine="0"/>
        <w:rPr>
          <w:rFonts w:ascii="Arial" w:hAnsi="Arial" w:eastAsia="Arial" w:cs="Arial"/>
          <w:color w:val="000000"/>
        </w:rPr>
      </w:pPr>
      <w:r w:rsidRPr="6E832894" w:rsidR="6E832894">
        <w:rPr>
          <w:rFonts w:ascii="Arial" w:hAnsi="Arial" w:eastAsia="Arial" w:cs="Arial"/>
          <w:color w:val="000000" w:themeColor="text1" w:themeTint="FF" w:themeShade="FF"/>
        </w:rPr>
        <w:t>Communication entre threads</w:t>
      </w:r>
    </w:p>
    <w:p xmlns:wp14="http://schemas.microsoft.com/office/word/2010/wordml" w:rsidRPr="00000000" w:rsidR="00000000" w:rsidDel="00000000" w:rsidP="6E832894" w:rsidRDefault="00000000" w14:paraId="0000004F" wp14:textId="77777777">
      <w:pPr>
        <w:pBdr>
          <w:top w:val="nil" w:sz="0" w:space="0"/>
          <w:left w:val="nil" w:sz="0" w:space="0"/>
          <w:bottom w:val="nil" w:sz="0" w:space="0"/>
          <w:right w:val="nil" w:sz="0" w:space="0"/>
          <w:between w:val="nil" w:sz="0" w:space="0"/>
        </w:pBdr>
        <w:shd w:val="clear" w:color="auto" w:fill="auto"/>
        <w:ind w:left="0" w:right="0" w:firstLine="0"/>
        <w:rPr>
          <w:rFonts w:ascii="Arial" w:hAnsi="Arial" w:eastAsia="Arial" w:cs="Arial"/>
          <w:color w:val="000000"/>
        </w:rPr>
      </w:pPr>
      <w:r w:rsidRPr="6E832894" w:rsidR="6E832894">
        <w:rPr>
          <w:rFonts w:ascii="Arial" w:hAnsi="Arial" w:eastAsia="Arial" w:cs="Arial"/>
          <w:color w:val="000000" w:themeColor="text1" w:themeTint="FF" w:themeShade="FF"/>
        </w:rPr>
        <w:t>Partage de données</w:t>
      </w:r>
    </w:p>
    <w:p xmlns:wp14="http://schemas.microsoft.com/office/word/2010/wordml" w:rsidRPr="00000000" w:rsidR="00000000" w:rsidDel="00000000" w:rsidP="6E832894" w:rsidRDefault="00000000" w14:paraId="00000050" wp14:textId="77777777">
      <w:pPr>
        <w:pBdr>
          <w:top w:val="nil" w:sz="0" w:space="0"/>
          <w:left w:val="nil" w:sz="0" w:space="0"/>
          <w:bottom w:val="nil" w:sz="0" w:space="0"/>
          <w:right w:val="nil" w:sz="0" w:space="0"/>
          <w:between w:val="nil" w:sz="0" w:space="0"/>
        </w:pBdr>
        <w:shd w:val="clear" w:color="auto" w:fill="auto"/>
        <w:ind w:left="0" w:right="0" w:firstLine="0"/>
        <w:rPr>
          <w:rFonts w:ascii="Arial" w:hAnsi="Arial" w:eastAsia="Arial" w:cs="Arial"/>
          <w:color w:val="000000"/>
        </w:rPr>
      </w:pPr>
      <w:r w:rsidRPr="6E832894" w:rsidR="6E832894">
        <w:rPr>
          <w:rFonts w:ascii="Arial" w:hAnsi="Arial" w:eastAsia="Arial" w:cs="Arial"/>
          <w:color w:val="000000" w:themeColor="text1" w:themeTint="FF" w:themeShade="FF"/>
        </w:rPr>
        <w:t xml:space="preserve">Trait </w:t>
      </w:r>
      <w:proofErr w:type="spellStart"/>
      <w:r w:rsidRPr="6E832894" w:rsidR="6E832894">
        <w:rPr>
          <w:rFonts w:ascii="Arial" w:hAnsi="Arial" w:eastAsia="Arial" w:cs="Arial"/>
          <w:color w:val="000000" w:themeColor="text1" w:themeTint="FF" w:themeShade="FF"/>
        </w:rPr>
        <w:t>Send</w:t>
      </w:r>
      <w:proofErr w:type="spellEnd"/>
      <w:r w:rsidRPr="6E832894" w:rsidR="6E832894">
        <w:rPr>
          <w:rFonts w:ascii="Arial" w:hAnsi="Arial" w:eastAsia="Arial" w:cs="Arial"/>
          <w:color w:val="000000" w:themeColor="text1" w:themeTint="FF" w:themeShade="FF"/>
        </w:rPr>
        <w:t xml:space="preserve"> et Sync</w:t>
      </w:r>
    </w:p>
    <w:p xmlns:wp14="http://schemas.microsoft.com/office/word/2010/wordml" w:rsidRPr="00000000" w:rsidR="00000000" w:rsidDel="00000000" w:rsidP="6E832894" w:rsidRDefault="00000000" w14:paraId="00000051" wp14:textId="77777777">
      <w:pPr>
        <w:pBdr>
          <w:top w:val="nil" w:sz="0" w:space="0"/>
          <w:left w:val="nil" w:sz="0" w:space="0"/>
          <w:bottom w:val="nil" w:sz="0" w:space="0"/>
          <w:right w:val="nil" w:sz="0" w:space="0"/>
          <w:between w:val="nil" w:sz="0" w:space="0"/>
        </w:pBdr>
        <w:shd w:val="clear" w:color="auto" w:fill="auto"/>
        <w:ind w:left="0" w:right="0" w:firstLine="0"/>
        <w:rPr>
          <w:rFonts w:ascii="Arial" w:hAnsi="Arial" w:eastAsia="Arial" w:cs="Arial"/>
          <w:color w:val="000000"/>
        </w:rPr>
      </w:pPr>
    </w:p>
    <w:p xmlns:wp14="http://schemas.microsoft.com/office/word/2010/wordml" w:rsidRPr="00000000" w:rsidR="00000000" w:rsidDel="00000000" w:rsidP="6E832894" w:rsidRDefault="00000000" w14:paraId="00000052" wp14:textId="77777777">
      <w:pPr>
        <w:pStyle w:val="Heading3"/>
        <w:rPr>
          <w:rFonts w:ascii="Arial" w:hAnsi="Arial" w:eastAsia="Arial" w:cs="Arial"/>
          <w:rtl w:val="0"/>
        </w:rPr>
      </w:pPr>
      <w:bookmarkStart w:name="_k25o7orp4j5w" w:id="18"/>
      <w:bookmarkEnd w:id="18"/>
      <w:r w:rsidRPr="6E832894" w:rsidR="6E832894">
        <w:rPr>
          <w:rFonts w:ascii="Arial" w:hAnsi="Arial" w:eastAsia="Arial" w:cs="Arial"/>
        </w:rPr>
        <w:t>Module 8 – Programmation Rust avancée</w:t>
      </w:r>
    </w:p>
    <w:p xmlns:wp14="http://schemas.microsoft.com/office/word/2010/wordml" w:rsidRPr="00000000" w:rsidR="00000000" w:rsidDel="00000000" w:rsidP="6E832894" w:rsidRDefault="00000000" w14:paraId="00000053" wp14:textId="77777777">
      <w:pPr>
        <w:pBdr>
          <w:top w:val="nil" w:sz="0" w:space="0"/>
          <w:left w:val="nil" w:sz="0" w:space="0"/>
          <w:bottom w:val="nil" w:sz="0" w:space="0"/>
          <w:right w:val="nil" w:sz="0" w:space="0"/>
          <w:between w:val="nil" w:sz="0" w:space="0"/>
        </w:pBdr>
        <w:shd w:val="clear" w:color="auto" w:fill="auto"/>
        <w:ind w:left="0" w:right="0" w:firstLine="0"/>
        <w:rPr>
          <w:rFonts w:ascii="Arial" w:hAnsi="Arial" w:eastAsia="Arial" w:cs="Arial"/>
          <w:color w:val="000000"/>
        </w:rPr>
      </w:pPr>
      <w:r w:rsidRPr="6E832894" w:rsidR="6E832894">
        <w:rPr>
          <w:rFonts w:ascii="Arial" w:hAnsi="Arial" w:eastAsia="Arial" w:cs="Arial"/>
          <w:color w:val="000000" w:themeColor="text1" w:themeTint="FF" w:themeShade="FF"/>
        </w:rPr>
        <w:t>Macros</w:t>
      </w:r>
    </w:p>
    <w:p xmlns:wp14="http://schemas.microsoft.com/office/word/2010/wordml" w:rsidRPr="00000000" w:rsidR="00000000" w:rsidDel="00000000" w:rsidP="6E832894" w:rsidRDefault="00000000" w14:paraId="00000054" wp14:textId="77777777">
      <w:pPr>
        <w:pBdr>
          <w:top w:val="nil" w:sz="0" w:space="0"/>
          <w:left w:val="nil" w:sz="0" w:space="0"/>
          <w:bottom w:val="nil" w:sz="0" w:space="0"/>
          <w:right w:val="nil" w:sz="0" w:space="0"/>
          <w:between w:val="nil" w:sz="0" w:space="0"/>
        </w:pBdr>
        <w:shd w:val="clear" w:color="auto" w:fill="auto"/>
        <w:ind w:left="0" w:right="0" w:firstLine="0"/>
        <w:rPr>
          <w:rFonts w:ascii="Arial" w:hAnsi="Arial" w:eastAsia="Arial" w:cs="Arial"/>
          <w:color w:val="000000"/>
        </w:rPr>
      </w:pPr>
      <w:r w:rsidRPr="6E832894" w:rsidR="6E832894">
        <w:rPr>
          <w:rFonts w:ascii="Arial" w:hAnsi="Arial" w:eastAsia="Arial" w:cs="Arial"/>
          <w:color w:val="000000" w:themeColor="text1" w:themeTint="FF" w:themeShade="FF"/>
        </w:rPr>
        <w:t>Utiliser C/C++ depuis Rust</w:t>
      </w:r>
    </w:p>
    <w:p xmlns:wp14="http://schemas.microsoft.com/office/word/2010/wordml" w:rsidRPr="00000000" w:rsidR="00000000" w:rsidDel="00000000" w:rsidP="6E832894" w:rsidRDefault="00000000" w14:paraId="00000055" wp14:textId="77777777">
      <w:pPr>
        <w:pBdr>
          <w:top w:val="nil" w:sz="0" w:space="0"/>
          <w:left w:val="nil" w:sz="0" w:space="0"/>
          <w:bottom w:val="nil" w:sz="0" w:space="0"/>
          <w:right w:val="nil" w:sz="0" w:space="0"/>
          <w:between w:val="nil" w:sz="0" w:space="0"/>
        </w:pBdr>
        <w:shd w:val="clear" w:color="auto" w:fill="auto"/>
        <w:ind w:left="0" w:right="0" w:firstLine="0"/>
        <w:rPr>
          <w:rFonts w:ascii="Arial" w:hAnsi="Arial" w:eastAsia="Arial" w:cs="Arial"/>
          <w:color w:val="000000"/>
        </w:rPr>
      </w:pPr>
      <w:r w:rsidRPr="6E832894" w:rsidR="6E832894">
        <w:rPr>
          <w:rFonts w:ascii="Arial" w:hAnsi="Arial" w:eastAsia="Arial" w:cs="Arial"/>
          <w:color w:val="000000" w:themeColor="text1" w:themeTint="FF" w:themeShade="FF"/>
        </w:rPr>
        <w:t>Utiliser Rust depuis C/C++</w:t>
      </w:r>
    </w:p>
    <w:p xmlns:wp14="http://schemas.microsoft.com/office/word/2010/wordml" w:rsidRPr="00000000" w:rsidR="00000000" w:rsidDel="00000000" w:rsidP="6E832894" w:rsidRDefault="00000000" w14:paraId="00000056" wp14:textId="77777777">
      <w:pPr>
        <w:pBdr>
          <w:top w:val="nil" w:sz="0" w:space="0"/>
          <w:left w:val="nil" w:sz="0" w:space="0"/>
          <w:bottom w:val="nil" w:sz="0" w:space="0"/>
          <w:right w:val="nil" w:sz="0" w:space="0"/>
          <w:between w:val="nil" w:sz="0" w:space="0"/>
        </w:pBdr>
        <w:shd w:val="clear" w:color="auto" w:fill="auto"/>
        <w:ind w:left="0" w:right="0" w:firstLine="0"/>
        <w:rPr>
          <w:rFonts w:ascii="Arial" w:hAnsi="Arial" w:eastAsia="Arial" w:cs="Arial"/>
          <w:color w:val="000000"/>
        </w:rPr>
      </w:pPr>
      <w:proofErr w:type="spellStart"/>
      <w:r w:rsidRPr="6E832894" w:rsidR="6E832894">
        <w:rPr>
          <w:rFonts w:ascii="Arial" w:hAnsi="Arial" w:eastAsia="Arial" w:cs="Arial"/>
          <w:color w:val="000000" w:themeColor="text1" w:themeTint="FF" w:themeShade="FF"/>
        </w:rPr>
        <w:t>Unsafe</w:t>
      </w:r>
      <w:proofErr w:type="spellEnd"/>
      <w:r w:rsidRPr="6E832894" w:rsidR="6E832894">
        <w:rPr>
          <w:rFonts w:ascii="Arial" w:hAnsi="Arial" w:eastAsia="Arial" w:cs="Arial"/>
          <w:color w:val="000000" w:themeColor="text1" w:themeTint="FF" w:themeShade="FF"/>
        </w:rPr>
        <w:t xml:space="preserve"> Rust</w:t>
      </w:r>
    </w:p>
    <w:p xmlns:wp14="http://schemas.microsoft.com/office/word/2010/wordml" w:rsidRPr="00000000" w:rsidR="00000000" w:rsidDel="00000000" w:rsidP="6E832894" w:rsidRDefault="00000000" w14:paraId="00000057" wp14:textId="77777777">
      <w:pPr>
        <w:pStyle w:val="Heading3"/>
        <w:rPr>
          <w:rFonts w:ascii="Arial" w:hAnsi="Arial" w:eastAsia="Arial" w:cs="Arial"/>
          <w:rtl w:val="0"/>
        </w:rPr>
      </w:pPr>
      <w:bookmarkStart w:name="_mm9hhkct82lv" w:id="19"/>
      <w:bookmarkEnd w:id="19"/>
      <w:r w:rsidRPr="6E832894" w:rsidR="6E832894">
        <w:rPr>
          <w:rFonts w:ascii="Arial" w:hAnsi="Arial" w:eastAsia="Arial" w:cs="Arial"/>
        </w:rPr>
        <w:t>Module 9 – Projet final</w:t>
      </w:r>
    </w:p>
    <w:p w:rsidR="4565D745" w:rsidP="6E832894" w:rsidRDefault="4565D745" w14:paraId="79701572" w14:textId="1E54CFE6">
      <w:pPr>
        <w:pStyle w:val="Normal"/>
        <w:shd w:val="clear" w:color="auto" w:fill="auto"/>
        <w:ind w:left="0" w:right="0" w:firstLine="0"/>
        <w:rPr>
          <w:rFonts w:ascii="Arial" w:hAnsi="Arial" w:eastAsia="Arial" w:cs="Arial"/>
          <w:color w:val="000000" w:themeColor="text1" w:themeTint="FF" w:themeShade="FF"/>
          <w:rtl w:val="0"/>
        </w:rPr>
      </w:pPr>
      <w:r w:rsidRPr="3F7939AF" w:rsidR="4565D745">
        <w:rPr>
          <w:rFonts w:ascii="Arial" w:hAnsi="Arial" w:eastAsia="Arial" w:cs="Arial"/>
          <w:color w:val="000000" w:themeColor="text1" w:themeTint="FF" w:themeShade="FF"/>
        </w:rPr>
        <w:t>Formule 3 jours : Projet récapitulatif sur 1/2 journée</w:t>
      </w:r>
    </w:p>
    <w:p w:rsidR="4565D745" w:rsidP="6E832894" w:rsidRDefault="4565D745" w14:paraId="03C82BFF" w14:textId="4BEDA496">
      <w:pPr>
        <w:pStyle w:val="Normal"/>
        <w:bidi w:val="0"/>
        <w:spacing w:before="120" w:beforeAutospacing="off" w:after="0" w:afterAutospacing="off" w:line="276" w:lineRule="auto"/>
        <w:ind w:left="0" w:right="0"/>
        <w:jc w:val="left"/>
        <w:rPr>
          <w:rFonts w:ascii="Arial" w:hAnsi="Arial" w:eastAsia="Arial" w:cs="Arial"/>
          <w:color w:val="000000" w:themeColor="text1" w:themeTint="FF" w:themeShade="FF"/>
          <w:rtl w:val="0"/>
        </w:rPr>
      </w:pPr>
      <w:r w:rsidRPr="3F7939AF" w:rsidR="4565D745">
        <w:rPr>
          <w:rFonts w:ascii="Arial" w:hAnsi="Arial" w:eastAsia="Arial" w:cs="Arial"/>
          <w:color w:val="000000" w:themeColor="text1" w:themeTint="FF" w:themeShade="FF"/>
        </w:rPr>
        <w:t>Formule 4 jours : Projet récapitulatif sur 1 journée.</w:t>
      </w:r>
    </w:p>
    <w:p xmlns:wp14="http://schemas.microsoft.com/office/word/2010/wordml" w:rsidRPr="00000000" w:rsidR="00000000" w:rsidDel="00000000" w:rsidP="6E832894" w:rsidRDefault="00000000" w14:paraId="0000005A" wp14:textId="77777777">
      <w:pPr>
        <w:pStyle w:val="Heading2"/>
        <w:rPr>
          <w:rFonts w:ascii="Arial" w:hAnsi="Arial" w:eastAsia="Arial" w:cs="Arial"/>
          <w:color w:val="cc0095"/>
        </w:rPr>
      </w:pPr>
      <w:bookmarkStart w:name="_9t3cw55wbw6z" w:colFirst="0" w:colLast="0" w:id="20"/>
      <w:bookmarkEnd w:id="20"/>
      <w:r w:rsidRPr="6E832894" w:rsidDel="00000000" w:rsidR="6E832894">
        <w:rPr>
          <w:rFonts w:ascii="Arial" w:hAnsi="Arial" w:eastAsia="Arial" w:cs="Arial"/>
        </w:rPr>
        <w:t xml:space="preserve">Le formateur</w:t>
      </w:r>
      <w:r w:rsidRPr="00000000" w:rsidDel="00000000" w:rsidR="00000000">
        <w:rPr>
          <w:rtl w:val="0"/>
        </w:rPr>
      </w:r>
    </w:p>
    <w:p xmlns:wp14="http://schemas.microsoft.com/office/word/2010/wordml" w:rsidRPr="00000000" w:rsidR="00000000" w:rsidDel="00000000" w:rsidP="6E832894" w:rsidRDefault="00000000" w14:paraId="0000005B" wp14:textId="77777777">
      <w:pPr>
        <w:pBdr>
          <w:top w:val="nil" w:sz="0" w:space="0"/>
          <w:left w:val="nil" w:sz="0" w:space="0"/>
          <w:bottom w:val="nil" w:sz="0" w:space="0"/>
          <w:right w:val="nil" w:sz="0" w:space="0"/>
          <w:between w:val="nil" w:sz="0" w:space="0"/>
        </w:pBdr>
        <w:shd w:val="clear" w:color="auto" w:fill="auto"/>
        <w:ind w:right="0"/>
        <w:jc w:val="both"/>
        <w:rPr>
          <w:rFonts w:ascii="Arial" w:hAnsi="Arial" w:eastAsia="Arial" w:cs="Arial"/>
          <w:color w:val="000000"/>
        </w:rPr>
      </w:pPr>
      <w:r w:rsidRPr="6E832894" w:rsidR="6E832894">
        <w:rPr>
          <w:rFonts w:ascii="Arial" w:hAnsi="Arial" w:eastAsia="Arial" w:cs="Arial"/>
          <w:color w:val="000000" w:themeColor="text1" w:themeTint="FF" w:themeShade="FF"/>
        </w:rPr>
        <w:t xml:space="preserve">Laurent Wouters est co-fondateur de </w:t>
      </w:r>
      <w:proofErr w:type="spellStart"/>
      <w:r w:rsidRPr="6E832894" w:rsidR="6E832894">
        <w:rPr>
          <w:rFonts w:ascii="Arial" w:hAnsi="Arial" w:eastAsia="Arial" w:cs="Arial"/>
          <w:color w:val="000000" w:themeColor="text1" w:themeTint="FF" w:themeShade="FF"/>
        </w:rPr>
        <w:t>Cénotélie</w:t>
      </w:r>
      <w:proofErr w:type="spellEnd"/>
      <w:r w:rsidRPr="6E832894" w:rsidR="6E832894">
        <w:rPr>
          <w:rFonts w:ascii="Arial" w:hAnsi="Arial" w:eastAsia="Arial" w:cs="Arial"/>
          <w:color w:val="000000" w:themeColor="text1" w:themeTint="FF" w:themeShade="FF"/>
        </w:rPr>
        <w:t xml:space="preserve"> et un chercheur et formateur dédié. Laurent pratique ce langage au quotidien depuis plusieurs années, notamment dans le cadre du développement d’une plateforme en ligne pour le suivi de la croissance des cultures agricoles sur la base de l’analyse d’images satellite. Il s’agit d’un produit industriel complexe, dont tous les composants côté serveur sont écrits en Rust. Laurent détient un titre de doctorat en Théorie des langages. Par ailleurs, il a participé à l’encadrement de plusieurs travaux de stage et de thèse. Avant de devenir un formateur professionnel, il s’est forgé une expérience en tant qu’enseignant dans plusieurs grandes universités parisiennes, dont l’Ecole Centrale de Paris.</w:t>
      </w:r>
    </w:p>
    <w:p xmlns:wp14="http://schemas.microsoft.com/office/word/2010/wordml" w:rsidRPr="00000000" w:rsidR="00000000" w:rsidDel="00000000" w:rsidP="70BAEBF3" w:rsidRDefault="00000000" w14:paraId="0000005C" wp14:textId="77777777">
      <w:pPr>
        <w:pBdr>
          <w:top w:val="nil" w:sz="0" w:space="0"/>
          <w:left w:val="nil" w:sz="0" w:space="0"/>
          <w:bottom w:val="nil" w:sz="0" w:space="0"/>
          <w:right w:val="nil" w:sz="0" w:space="0"/>
          <w:between w:val="nil" w:sz="0" w:space="0"/>
        </w:pBdr>
        <w:shd w:val="clear" w:color="auto" w:fill="auto"/>
        <w:ind w:right="0"/>
        <w:jc w:val="both"/>
        <w:rPr>
          <w:rFonts w:ascii="Arial" w:hAnsi="Arial" w:eastAsia="Arial" w:cs="Arial"/>
          <w:b w:val="1"/>
          <w:bCs w:val="1"/>
          <w:rtl w:val="0"/>
        </w:rPr>
      </w:pPr>
      <w:r w:rsidRPr="70BAEBF3" w:rsidR="6E832894">
        <w:rPr>
          <w:rFonts w:ascii="Arial" w:hAnsi="Arial" w:eastAsia="Arial" w:cs="Arial"/>
          <w:color w:val="000000" w:themeColor="text1" w:themeTint="FF" w:themeShade="FF"/>
        </w:rPr>
        <w:t>Contactez le formateur :</w:t>
      </w:r>
      <w:r w:rsidRPr="70BAEBF3" w:rsidR="6E832894">
        <w:rPr>
          <w:rFonts w:ascii="Arial" w:hAnsi="Arial" w:eastAsia="Arial" w:cs="Arial"/>
          <w:b w:val="1"/>
          <w:bCs w:val="1"/>
          <w:color w:val="000000" w:themeColor="text1" w:themeTint="FF" w:themeShade="FF"/>
        </w:rPr>
        <w:t xml:space="preserve"> </w:t>
      </w:r>
      <w:r w:rsidRPr="70BAEBF3" w:rsidR="6E832894">
        <w:rPr>
          <w:rFonts w:ascii="Arial" w:hAnsi="Arial" w:eastAsia="Arial" w:cs="Arial"/>
          <w:b w:val="1"/>
          <w:bCs w:val="1"/>
          <w:color w:val="000000" w:themeColor="text1" w:themeTint="FF" w:themeShade="FF"/>
        </w:rPr>
        <w:t>formation@cenotelie.fr</w:t>
      </w:r>
    </w:p>
    <w:sectPr>
      <w:headerReference w:type="default" r:id="rId7"/>
      <w:footerReference w:type="default" r:id="rId8"/>
      <w:pgSz w:w="12240" w:h="15840" w:orient="portrait"/>
      <w:pgMar w:top="1440" w:right="900" w:bottom="1440" w:left="990" w:header="0" w:footer="720"/>
      <w:pgNumType w:start="1"/>
      <w:cols w:equalWidth="0" w:num="2">
        <w:col w:w="4815" w:space="720"/>
        <w:col w:w="4815" w:space="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Lato">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5E" wp14:textId="77777777">
    <w:pPr>
      <w:jc w:val="right"/>
      <w:rPr/>
    </w:pPr>
    <w:r w:rsidRPr="00000000" w:rsidDel="00000000" w:rsidR="00000000">
      <w:rPr/>
      <w:fldChar w:fldCharType="begin"/>
    </w:r>
    <w:r w:rsidRPr="00000000" w:rsidDel="00000000" w:rsidR="00000000">
      <w:rPr/>
      <w:instrText xml:space="preserve">PAGE</w:instrText>
    </w:r>
    <w:r w:rsidRPr="00000000" w:rsidDel="00000000" w:rsidR="00000000">
      <w:rPr/>
      <w:fldChar w:fldCharType="separate"/>
    </w:r>
    <w:r w:rsidRPr="00000000" w:rsidDel="00000000" w:rsidR="00000000">
      <w:rPr/>
      <w:fldChar w:fldCharType="end"/>
    </w: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p xmlns:wp14="http://schemas.microsoft.com/office/word/2010/wordml" w:rsidRPr="00000000" w:rsidR="00000000" w:rsidDel="00000000" w:rsidP="113877B8" w:rsidRDefault="00000000" w14:paraId="0000005D" wp14:textId="5C8037FB">
    <w:pPr>
      <w:pStyle w:val="Normal"/>
      <w:jc w:val="left"/>
      <w:rPr>
        <w:rFonts w:ascii="Arial" w:hAnsi="Arial" w:eastAsia="Arial" w:cs="Arial"/>
        <w:sz w:val="20"/>
        <w:szCs w:val="20"/>
      </w:rPr>
    </w:pPr>
    <w:r w:rsidRPr="19FD6540" w:rsidR="19FD6540">
      <w:rPr>
        <w:rFonts w:ascii="Arial" w:hAnsi="Arial" w:eastAsia="Arial" w:cs="Arial"/>
        <w:sz w:val="20"/>
        <w:szCs w:val="20"/>
      </w:rPr>
      <w:t xml:space="preserve">Programme de formation                                                                                                               </w:t>
    </w:r>
    <w:r w:rsidRPr="19FD6540" w:rsidR="19FD6540">
      <w:rPr>
        <w:rFonts w:ascii="Arial" w:hAnsi="Arial" w:eastAsia="Arial" w:cs="Arial"/>
        <w:sz w:val="20"/>
        <w:szCs w:val="20"/>
      </w:rPr>
      <w:t xml:space="preserve"> </w:t>
    </w:r>
    <w:r w:rsidR="19FD6540">
      <w:drawing>
        <wp:inline xmlns:wp14="http://schemas.microsoft.com/office/word/2010/wordprocessingDrawing" wp14:editId="6C101287" wp14:anchorId="7145D1F4">
          <wp:extent cx="1181100" cy="224626"/>
          <wp:effectExtent l="0" t="0" r="0" b="0"/>
          <wp:docPr id="1559491909" name="image1.png" title=""/>
          <wp:cNvGraphicFramePr>
            <a:graphicFrameLocks/>
          </wp:cNvGraphicFramePr>
          <a:graphic>
            <a:graphicData uri="http://schemas.openxmlformats.org/drawingml/2006/picture">
              <pic:pic>
                <pic:nvPicPr>
                  <pic:cNvPr id="0" name="image1.png"/>
                  <pic:cNvPicPr/>
                </pic:nvPicPr>
                <pic:blipFill>
                  <a:blip r:embed="Rf3af470bc95a47e8">
                    <a:extLst xmlns:a="http://schemas.openxmlformats.org/drawingml/2006/main">
                      <a:ext xmlns:a="http://schemas.openxmlformats.org/drawingml/2006/main" uri="{28A0092B-C50C-407E-A947-70E740481C1C}">
                        <a14:useLocalDpi xmlns:a14="http://schemas.microsoft.com/office/drawing/2010/main" val="0"/>
                      </a:ext>
                    </a:extLst>
                  </a:blip>
                  <a:srcRect l="0" t="0" r="0" b="0"/>
                  <a:stretch>
                    <a:fillRect/>
                  </a:stretch>
                </pic:blipFill>
                <pic:spPr>
                  <a:xfrm rot="0" flipH="0" flipV="0">
                    <a:off x="0" y="0"/>
                    <a:ext cx="1181100" cy="224626"/>
                  </a:xfrm>
                  <a:prstGeom prst="rect">
                    <a:avLst/>
                  </a:prstGeom>
                </pic:spPr>
              </pic:pic>
            </a:graphicData>
          </a:graphic>
        </wp:inline>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4">
    <w:nsid w:val="20af06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5601ebad"/>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4adc2e40"/>
  </w:abstractNum>
  <w:abstractNum w:abstractNumId="3">
    <w:lvl w:ilvl="0">
      <w:start w:val="1"/>
      <w:numFmt w:val="decimal"/>
      <w:lvlText w:val="%1."/>
      <w:lvlJc w:val="left"/>
      <w:pPr>
        <w:ind w:left="720" w:hanging="360"/>
      </w:pPr>
      <w:rPr>
        <w:color w:val="ccccc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2c03ef53"/>
  </w:abstractNum>
  <w:num w:numId="4">
    <w:abstractNumId w:val="4"/>
  </w:num>
  <w:num w:numId="1">
    <w:abstractNumId w:val="1"/>
  </w:num>
  <w:num w:numId="2">
    <w:abstractNumId w:val="2"/>
  </w:num>
  <w:num w:numId="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000000"/>
    <w:rsid w:val="00000000"/>
    <w:rsid w:val="0128DFB3"/>
    <w:rsid w:val="029A1149"/>
    <w:rsid w:val="04E92EED"/>
    <w:rsid w:val="05F61A3D"/>
    <w:rsid w:val="07E09AFB"/>
    <w:rsid w:val="0991762D"/>
    <w:rsid w:val="0B4478F1"/>
    <w:rsid w:val="0BC384EC"/>
    <w:rsid w:val="0D1A39BD"/>
    <w:rsid w:val="0EDA153E"/>
    <w:rsid w:val="0FF997B3"/>
    <w:rsid w:val="1054F2DA"/>
    <w:rsid w:val="107AAA7A"/>
    <w:rsid w:val="1109285B"/>
    <w:rsid w:val="112967F0"/>
    <w:rsid w:val="113877B8"/>
    <w:rsid w:val="116D2FEF"/>
    <w:rsid w:val="148F3524"/>
    <w:rsid w:val="15BB13EA"/>
    <w:rsid w:val="15D984E2"/>
    <w:rsid w:val="16D345C4"/>
    <w:rsid w:val="18828289"/>
    <w:rsid w:val="188CE23E"/>
    <w:rsid w:val="1960E919"/>
    <w:rsid w:val="19936D07"/>
    <w:rsid w:val="19FD6540"/>
    <w:rsid w:val="1ABBA12F"/>
    <w:rsid w:val="1AE7CA86"/>
    <w:rsid w:val="1C58AA03"/>
    <w:rsid w:val="1DA3A589"/>
    <w:rsid w:val="2074444D"/>
    <w:rsid w:val="287FA46B"/>
    <w:rsid w:val="2911BC0C"/>
    <w:rsid w:val="2BAD7941"/>
    <w:rsid w:val="2D2DE585"/>
    <w:rsid w:val="2D7A620A"/>
    <w:rsid w:val="2EB28379"/>
    <w:rsid w:val="330E7180"/>
    <w:rsid w:val="35D9DF4D"/>
    <w:rsid w:val="37B852BA"/>
    <w:rsid w:val="3801B65C"/>
    <w:rsid w:val="3E2EDC35"/>
    <w:rsid w:val="3E436B83"/>
    <w:rsid w:val="3F7939AF"/>
    <w:rsid w:val="401070ED"/>
    <w:rsid w:val="4269869D"/>
    <w:rsid w:val="4565D745"/>
    <w:rsid w:val="46FEE0C7"/>
    <w:rsid w:val="4716ECDC"/>
    <w:rsid w:val="4A73AC23"/>
    <w:rsid w:val="4A8A340F"/>
    <w:rsid w:val="4A8A340F"/>
    <w:rsid w:val="4C7A9229"/>
    <w:rsid w:val="4DBCD2A8"/>
    <w:rsid w:val="4E91FD32"/>
    <w:rsid w:val="51957624"/>
    <w:rsid w:val="5275D58C"/>
    <w:rsid w:val="57EC31A2"/>
    <w:rsid w:val="5E3AAA73"/>
    <w:rsid w:val="5FA1C29D"/>
    <w:rsid w:val="616CF71E"/>
    <w:rsid w:val="62F97832"/>
    <w:rsid w:val="641CAD7C"/>
    <w:rsid w:val="662DC2EB"/>
    <w:rsid w:val="66401B2F"/>
    <w:rsid w:val="67A2EEBE"/>
    <w:rsid w:val="68DC72E9"/>
    <w:rsid w:val="6A2A21D2"/>
    <w:rsid w:val="6C314805"/>
    <w:rsid w:val="6C9D599B"/>
    <w:rsid w:val="6E832894"/>
    <w:rsid w:val="6ED30166"/>
    <w:rsid w:val="6F1FDB3E"/>
    <w:rsid w:val="6FEB0B07"/>
    <w:rsid w:val="70420351"/>
    <w:rsid w:val="70BAEBF3"/>
    <w:rsid w:val="7183B302"/>
    <w:rsid w:val="7B792FEC"/>
  </w:rsids>
  <w:clrSchemeMapping w:bg1="light1" w:t1="dark1" w:bg2="light2" w:t2="dark2" w:accent1="accent1" w:accent2="accent2" w:accent3="accent3" w:accent4="accent4" w:accent5="accent5" w:accent6="accent6" w:hyperlink="hyperlink" w:followedHyperlink="followedHyperlink"/>
  <w14:docId w14:val="3B6EC602"/>
  <w15:docId w15:val="{63B80EC5-63A4-40E0-8C60-892BAD0C4D82}"/>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Lato" w:hAnsi="Lato" w:eastAsia="Lato" w:cs="Lato"/>
        <w:color w:val="666666"/>
        <w:sz w:val="22"/>
        <w:szCs w:val="22"/>
        <w:lang w:val="fr"/>
      </w:rPr>
    </w:rPrDefault>
    <w:pPrDefault>
      <w:pPr>
        <w:spacing w:before="120"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200" w:line="240" w:lineRule="auto"/>
    </w:pPr>
    <w:rPr>
      <w:b w:val="1"/>
      <w:color w:val="b3007b"/>
      <w:sz w:val="30"/>
      <w:szCs w:val="30"/>
    </w:rPr>
  </w:style>
  <w:style w:type="paragraph" w:styleId="Heading2">
    <w:name w:val="heading 2"/>
    <w:basedOn w:val="Normal"/>
    <w:next w:val="Normal"/>
    <w:pPr>
      <w:keepNext w:val="1"/>
      <w:keepLines w:val="1"/>
    </w:pPr>
    <w:rPr>
      <w:b w:val="1"/>
      <w:color w:val="cc0095"/>
      <w:sz w:val="26"/>
      <w:szCs w:val="26"/>
    </w:rPr>
  </w:style>
  <w:style w:type="paragraph" w:styleId="Heading3">
    <w:name w:val="heading 3"/>
    <w:basedOn w:val="Normal"/>
    <w:next w:val="Normal"/>
    <w:pPr>
      <w:keepNext w:val="1"/>
      <w:keepLines w:val="1"/>
      <w:spacing w:before="200" w:lineRule="auto"/>
      <w:ind w:right="-30"/>
    </w:pPr>
    <w:rPr>
      <w:b w:val="1"/>
      <w:color w:val="000000"/>
      <w:sz w:val="24"/>
      <w:szCs w:val="24"/>
    </w:rPr>
  </w:style>
  <w:style w:type="paragraph" w:styleId="Heading4">
    <w:name w:val="heading 4"/>
    <w:basedOn w:val="Normal"/>
    <w:next w:val="Normal"/>
    <w:pPr>
      <w:keepNext w:val="1"/>
      <w:keepLines w:val="1"/>
      <w:spacing w:before="160" w:after="0" w:lineRule="auto"/>
    </w:pPr>
    <w:rPr>
      <w:rFonts w:ascii="Trebuchet MS" w:hAnsi="Trebuchet MS" w:eastAsia="Trebuchet MS" w:cs="Trebuchet MS"/>
      <w:color w:val="666666"/>
      <w:sz w:val="22"/>
      <w:szCs w:val="22"/>
      <w:u w:val="single"/>
    </w:rPr>
  </w:style>
  <w:style w:type="paragraph" w:styleId="Heading5">
    <w:name w:val="heading 5"/>
    <w:basedOn w:val="Normal"/>
    <w:next w:val="Normal"/>
    <w:pPr>
      <w:keepNext w:val="1"/>
      <w:keepLines w:val="1"/>
      <w:spacing w:before="160" w:after="0" w:lineRule="auto"/>
    </w:pPr>
    <w:rPr>
      <w:rFonts w:ascii="Trebuchet MS" w:hAnsi="Trebuchet MS" w:eastAsia="Trebuchet MS" w:cs="Trebuchet MS"/>
      <w:color w:val="666666"/>
      <w:sz w:val="22"/>
      <w:szCs w:val="22"/>
    </w:rPr>
  </w:style>
  <w:style w:type="paragraph" w:styleId="Heading6">
    <w:name w:val="heading 6"/>
    <w:basedOn w:val="Normal"/>
    <w:next w:val="Normal"/>
    <w:pPr>
      <w:keepNext w:val="1"/>
      <w:keepLines w:val="1"/>
      <w:spacing w:before="160" w:after="0" w:lineRule="auto"/>
    </w:pPr>
    <w:rPr>
      <w:rFonts w:ascii="Trebuchet MS" w:hAnsi="Trebuchet MS" w:eastAsia="Trebuchet MS" w:cs="Trebuchet MS"/>
      <w:i w:val="1"/>
      <w:color w:val="666666"/>
      <w:sz w:val="22"/>
      <w:szCs w:val="22"/>
    </w:rPr>
  </w:style>
  <w:style w:type="paragraph" w:styleId="Title">
    <w:name w:val="Title"/>
    <w:basedOn w:val="Normal"/>
    <w:next w:val="Normal"/>
    <w:pPr>
      <w:keepNext w:val="1"/>
      <w:keepLines w:val="1"/>
      <w:spacing w:before="100" w:line="240" w:lineRule="auto"/>
      <w:ind w:right="-30"/>
    </w:pPr>
    <w:rPr>
      <w:b w:val="1"/>
      <w:color w:val="741b47"/>
      <w:sz w:val="56"/>
      <w:szCs w:val="56"/>
    </w:rPr>
  </w:style>
  <w:style w:type="paragraph" w:styleId="Subtitle">
    <w:name w:val="Subtitle"/>
    <w:basedOn w:val="Normal"/>
    <w:next w:val="Normal"/>
    <w:pPr>
      <w:keepNext w:val="1"/>
      <w:keepLines w:val="1"/>
      <w:spacing w:before="200" w:lineRule="auto"/>
      <w:ind w:right="-30"/>
    </w:pPr>
    <w:rPr>
      <w:b w:val="1"/>
      <w:color w:val="000000"/>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ntTable" Target="fontTable.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3.xml" Id="rId11" /><Relationship Type="http://schemas.openxmlformats.org/officeDocument/2006/relationships/styles" Target="styles.xml" Id="rId5" /><Relationship Type="http://schemas.openxmlformats.org/officeDocument/2006/relationships/customXml" Target="../customXml/item2.xml" Id="rId10" /><Relationship Type="http://schemas.openxmlformats.org/officeDocument/2006/relationships/numbering" Target="numbering.xml" Id="rId4" /><Relationship Type="http://schemas.openxmlformats.org/officeDocument/2006/relationships/customXml" Target="../customXml/item1.xml" Id="rId9" /><Relationship Type="http://schemas.openxmlformats.org/officeDocument/2006/relationships/hyperlink" Target="mailto:formation@cenotelie.fr" TargetMode="External" Id="Rc97df7b862e04674" /></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&#65279;<?xml version="1.0" encoding="utf-8"?><Relationships xmlns="http://schemas.openxmlformats.org/package/2006/relationships"><Relationship Type="http://schemas.openxmlformats.org/officeDocument/2006/relationships/image" Target="/media/image3.png" Id="Rf3af470bc95a47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C1CB96DBC5B45BCA19033DED61BBA" ma:contentTypeVersion="6" ma:contentTypeDescription="Crée un document." ma:contentTypeScope="" ma:versionID="25f4528e335150152b3ba5643efd110a">
  <xsd:schema xmlns:xsd="http://www.w3.org/2001/XMLSchema" xmlns:xs="http://www.w3.org/2001/XMLSchema" xmlns:p="http://schemas.microsoft.com/office/2006/metadata/properties" xmlns:ns2="2cd41b04-9118-41e1-8ee9-6d09e3495e61" xmlns:ns3="512a9cf6-b5aa-4eee-9f33-c96e9fe0c586" targetNamespace="http://schemas.microsoft.com/office/2006/metadata/properties" ma:root="true" ma:fieldsID="ef98a9861e29da3720e83944567a509a" ns2:_="" ns3:_="">
    <xsd:import namespace="2cd41b04-9118-41e1-8ee9-6d09e3495e61"/>
    <xsd:import namespace="512a9cf6-b5aa-4eee-9f33-c96e9fe0c5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41b04-9118-41e1-8ee9-6d09e3495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2a9cf6-b5aa-4eee-9f33-c96e9fe0c58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F7FCF8-F69F-473F-AB2C-77FCE6FA61F3}"/>
</file>

<file path=customXml/itemProps2.xml><?xml version="1.0" encoding="utf-8"?>
<ds:datastoreItem xmlns:ds="http://schemas.openxmlformats.org/officeDocument/2006/customXml" ds:itemID="{3171063F-2A35-4F5A-A2EC-B6AEEC026CD5}"/>
</file>

<file path=customXml/itemProps3.xml><?xml version="1.0" encoding="utf-8"?>
<ds:datastoreItem xmlns:ds="http://schemas.openxmlformats.org/officeDocument/2006/customXml" ds:itemID="{24736F47-8104-4E87-AFD4-F64956DB3CE7}"/>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0x01010028DC1CB96DBC5B45BCA19033DED61BBA</vt:lpwstr>
  </property>
</Properties>
</file>